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73F" w:rsidRPr="00C054F2" w:rsidRDefault="0027573F" w:rsidP="0027573F">
      <w:pPr>
        <w:spacing w:line="360" w:lineRule="auto"/>
        <w:jc w:val="center"/>
        <w:rPr>
          <w:sz w:val="28"/>
          <w:szCs w:val="20"/>
        </w:rPr>
      </w:pPr>
      <w:r w:rsidRPr="00C054F2">
        <w:rPr>
          <w:sz w:val="28"/>
          <w:szCs w:val="20"/>
        </w:rPr>
        <w:t>Министерство культуры Российской Федерации</w:t>
      </w:r>
    </w:p>
    <w:p w:rsidR="0027573F" w:rsidRPr="00C054F2" w:rsidRDefault="0027573F" w:rsidP="0027573F">
      <w:pPr>
        <w:spacing w:line="360" w:lineRule="auto"/>
        <w:jc w:val="center"/>
        <w:rPr>
          <w:sz w:val="28"/>
          <w:szCs w:val="20"/>
        </w:rPr>
      </w:pPr>
      <w:r>
        <w:rPr>
          <w:sz w:val="28"/>
          <w:szCs w:val="20"/>
        </w:rPr>
        <w:t>ФГБОУ В</w:t>
      </w:r>
      <w:r w:rsidRPr="00C054F2">
        <w:rPr>
          <w:sz w:val="28"/>
          <w:szCs w:val="20"/>
        </w:rPr>
        <w:t>О «Астраханская государс</w:t>
      </w:r>
      <w:r>
        <w:rPr>
          <w:sz w:val="28"/>
          <w:szCs w:val="20"/>
        </w:rPr>
        <w:t>твенная консерватория</w:t>
      </w:r>
      <w:r w:rsidRPr="00C054F2">
        <w:rPr>
          <w:sz w:val="28"/>
          <w:szCs w:val="20"/>
        </w:rPr>
        <w:t>»</w:t>
      </w:r>
    </w:p>
    <w:p w:rsidR="0027573F" w:rsidRDefault="0027573F" w:rsidP="0027573F">
      <w:pPr>
        <w:spacing w:line="276" w:lineRule="auto"/>
        <w:jc w:val="center"/>
        <w:rPr>
          <w:sz w:val="28"/>
        </w:rPr>
      </w:pPr>
      <w:r w:rsidRPr="00C054F2">
        <w:rPr>
          <w:sz w:val="28"/>
          <w:szCs w:val="20"/>
        </w:rPr>
        <w:t xml:space="preserve">Кафедра </w:t>
      </w:r>
      <w:r>
        <w:rPr>
          <w:sz w:val="28"/>
          <w:szCs w:val="20"/>
        </w:rPr>
        <w:t>специального фортепиано</w:t>
      </w:r>
    </w:p>
    <w:p w:rsidR="0027573F" w:rsidRDefault="0027573F" w:rsidP="0027573F">
      <w:pPr>
        <w:spacing w:line="276" w:lineRule="auto"/>
        <w:rPr>
          <w:sz w:val="28"/>
        </w:rPr>
      </w:pPr>
    </w:p>
    <w:tbl>
      <w:tblPr>
        <w:tblW w:w="0" w:type="auto"/>
        <w:tblLook w:val="04A0" w:firstRow="1" w:lastRow="0" w:firstColumn="1" w:lastColumn="0" w:noHBand="0" w:noVBand="1"/>
      </w:tblPr>
      <w:tblGrid>
        <w:gridCol w:w="4515"/>
        <w:gridCol w:w="4773"/>
      </w:tblGrid>
      <w:tr w:rsidR="0027573F" w:rsidRPr="00C10C62" w:rsidTr="000B516A">
        <w:tc>
          <w:tcPr>
            <w:tcW w:w="4515" w:type="dxa"/>
          </w:tcPr>
          <w:p w:rsidR="0027573F" w:rsidRPr="00C10C62" w:rsidRDefault="0027573F" w:rsidP="00DA380C">
            <w:pPr>
              <w:tabs>
                <w:tab w:val="left" w:pos="0"/>
              </w:tabs>
            </w:pPr>
          </w:p>
        </w:tc>
        <w:tc>
          <w:tcPr>
            <w:tcW w:w="4773" w:type="dxa"/>
          </w:tcPr>
          <w:p w:rsidR="0027573F" w:rsidRPr="00C10C62" w:rsidRDefault="0027573F" w:rsidP="00941227">
            <w:pPr>
              <w:jc w:val="center"/>
            </w:pPr>
          </w:p>
        </w:tc>
      </w:tr>
    </w:tbl>
    <w:p w:rsidR="00D915A2" w:rsidRPr="00BD54B9" w:rsidRDefault="00D915A2" w:rsidP="00FF3FE4">
      <w:pPr>
        <w:jc w:val="center"/>
        <w:rPr>
          <w:sz w:val="28"/>
          <w:szCs w:val="28"/>
        </w:rPr>
      </w:pPr>
    </w:p>
    <w:p w:rsidR="00D915A2" w:rsidRPr="00BD54B9" w:rsidRDefault="00D915A2" w:rsidP="00FF3FE4">
      <w:pPr>
        <w:jc w:val="center"/>
        <w:rPr>
          <w:sz w:val="28"/>
          <w:szCs w:val="28"/>
        </w:rPr>
      </w:pPr>
    </w:p>
    <w:p w:rsidR="00D915A2" w:rsidRPr="00BD54B9" w:rsidRDefault="00D915A2" w:rsidP="00FF3FE4">
      <w:pPr>
        <w:jc w:val="center"/>
        <w:rPr>
          <w:sz w:val="28"/>
          <w:szCs w:val="28"/>
        </w:rPr>
      </w:pPr>
    </w:p>
    <w:p w:rsidR="005A12BD" w:rsidRPr="00BD54B9" w:rsidRDefault="005A12BD" w:rsidP="00FF3FE4">
      <w:pPr>
        <w:jc w:val="center"/>
        <w:rPr>
          <w:sz w:val="28"/>
          <w:szCs w:val="28"/>
        </w:rPr>
      </w:pPr>
    </w:p>
    <w:p w:rsidR="005A12BD" w:rsidRDefault="005A12BD" w:rsidP="00FF3FE4">
      <w:pPr>
        <w:jc w:val="center"/>
        <w:rPr>
          <w:sz w:val="28"/>
          <w:szCs w:val="28"/>
        </w:rPr>
      </w:pPr>
    </w:p>
    <w:p w:rsidR="00DA380C" w:rsidRDefault="00DA380C" w:rsidP="00FF3FE4">
      <w:pPr>
        <w:jc w:val="center"/>
        <w:rPr>
          <w:sz w:val="28"/>
          <w:szCs w:val="28"/>
        </w:rPr>
      </w:pPr>
    </w:p>
    <w:p w:rsidR="00DA380C" w:rsidRDefault="00DA380C" w:rsidP="00FF3FE4">
      <w:pPr>
        <w:jc w:val="center"/>
        <w:rPr>
          <w:sz w:val="28"/>
          <w:szCs w:val="28"/>
        </w:rPr>
      </w:pPr>
    </w:p>
    <w:p w:rsidR="00DA380C" w:rsidRDefault="00DA380C" w:rsidP="00FF3FE4">
      <w:pPr>
        <w:jc w:val="center"/>
        <w:rPr>
          <w:sz w:val="28"/>
          <w:szCs w:val="28"/>
        </w:rPr>
      </w:pPr>
    </w:p>
    <w:p w:rsidR="00DA380C" w:rsidRDefault="00DA380C" w:rsidP="00FF3FE4">
      <w:pPr>
        <w:jc w:val="center"/>
        <w:rPr>
          <w:sz w:val="28"/>
          <w:szCs w:val="28"/>
        </w:rPr>
      </w:pPr>
    </w:p>
    <w:p w:rsidR="00DA380C" w:rsidRDefault="00DA380C" w:rsidP="00FF3FE4">
      <w:pPr>
        <w:jc w:val="center"/>
        <w:rPr>
          <w:sz w:val="28"/>
          <w:szCs w:val="28"/>
        </w:rPr>
      </w:pPr>
    </w:p>
    <w:p w:rsidR="00DA380C" w:rsidRDefault="00DA380C" w:rsidP="00FF3FE4">
      <w:pPr>
        <w:jc w:val="center"/>
        <w:rPr>
          <w:sz w:val="28"/>
          <w:szCs w:val="28"/>
        </w:rPr>
      </w:pPr>
    </w:p>
    <w:p w:rsidR="00DA380C" w:rsidRDefault="00DA380C" w:rsidP="00FF3FE4">
      <w:pPr>
        <w:jc w:val="center"/>
        <w:rPr>
          <w:sz w:val="28"/>
          <w:szCs w:val="28"/>
        </w:rPr>
      </w:pPr>
    </w:p>
    <w:p w:rsidR="00DA380C" w:rsidRPr="00BD54B9" w:rsidRDefault="00DA380C" w:rsidP="00FF3FE4">
      <w:pPr>
        <w:jc w:val="center"/>
        <w:rPr>
          <w:sz w:val="28"/>
          <w:szCs w:val="28"/>
        </w:rPr>
      </w:pPr>
      <w:bookmarkStart w:id="0" w:name="_GoBack"/>
      <w:bookmarkEnd w:id="0"/>
    </w:p>
    <w:p w:rsidR="00D915A2" w:rsidRPr="00BD54B9" w:rsidRDefault="00D915A2" w:rsidP="00FF3FE4">
      <w:pPr>
        <w:pStyle w:val="31"/>
        <w:shd w:val="clear" w:color="auto" w:fill="auto"/>
        <w:spacing w:before="0" w:after="0" w:line="240" w:lineRule="auto"/>
        <w:ind w:firstLine="0"/>
        <w:rPr>
          <w:rStyle w:val="3115pt"/>
          <w:sz w:val="28"/>
          <w:szCs w:val="28"/>
        </w:rPr>
      </w:pPr>
    </w:p>
    <w:p w:rsidR="00D915A2" w:rsidRPr="0027573F" w:rsidRDefault="00E32A29" w:rsidP="0027573F">
      <w:pPr>
        <w:pStyle w:val="ad"/>
        <w:spacing w:line="360" w:lineRule="auto"/>
        <w:jc w:val="center"/>
        <w:rPr>
          <w:bCs/>
          <w:sz w:val="28"/>
          <w:szCs w:val="28"/>
        </w:rPr>
      </w:pPr>
      <w:r w:rsidRPr="0027573F">
        <w:rPr>
          <w:bCs/>
          <w:sz w:val="28"/>
          <w:szCs w:val="28"/>
        </w:rPr>
        <w:t>Рабоча</w:t>
      </w:r>
      <w:r w:rsidR="00620FC0" w:rsidRPr="0027573F">
        <w:rPr>
          <w:bCs/>
          <w:sz w:val="28"/>
          <w:szCs w:val="28"/>
        </w:rPr>
        <w:t>я программа</w:t>
      </w:r>
    </w:p>
    <w:p w:rsidR="000B2951" w:rsidRPr="00BD54B9" w:rsidRDefault="0027573F" w:rsidP="0027573F">
      <w:pPr>
        <w:pStyle w:val="4"/>
        <w:spacing w:line="360" w:lineRule="auto"/>
        <w:rPr>
          <w:caps/>
          <w:sz w:val="28"/>
          <w:szCs w:val="28"/>
        </w:rPr>
      </w:pPr>
      <w:r>
        <w:rPr>
          <w:caps/>
          <w:sz w:val="28"/>
          <w:szCs w:val="28"/>
        </w:rPr>
        <w:t>«</w:t>
      </w:r>
      <w:r w:rsidR="00FC57AD">
        <w:rPr>
          <w:caps/>
          <w:sz w:val="28"/>
          <w:szCs w:val="28"/>
        </w:rPr>
        <w:t>Н</w:t>
      </w:r>
      <w:r>
        <w:rPr>
          <w:sz w:val="28"/>
          <w:szCs w:val="28"/>
        </w:rPr>
        <w:t>аучно-исследовательская практика»</w:t>
      </w:r>
    </w:p>
    <w:p w:rsidR="0027573F" w:rsidRDefault="0027573F" w:rsidP="0027573F">
      <w:pPr>
        <w:pStyle w:val="Style3"/>
        <w:widowControl/>
        <w:spacing w:line="360" w:lineRule="auto"/>
        <w:jc w:val="center"/>
        <w:rPr>
          <w:rStyle w:val="3115pt"/>
          <w:sz w:val="28"/>
          <w:szCs w:val="18"/>
        </w:rPr>
      </w:pPr>
      <w:r>
        <w:rPr>
          <w:rStyle w:val="3115pt"/>
          <w:sz w:val="28"/>
          <w:szCs w:val="18"/>
        </w:rPr>
        <w:t>По направлению подготовки</w:t>
      </w:r>
    </w:p>
    <w:p w:rsidR="0027573F" w:rsidRPr="00024DA2" w:rsidRDefault="0027573F" w:rsidP="0027573F">
      <w:pPr>
        <w:pStyle w:val="Style3"/>
        <w:widowControl/>
        <w:spacing w:line="360" w:lineRule="auto"/>
        <w:jc w:val="center"/>
        <w:rPr>
          <w:rStyle w:val="3115pt"/>
          <w:b/>
          <w:sz w:val="28"/>
          <w:szCs w:val="18"/>
        </w:rPr>
      </w:pPr>
      <w:r w:rsidRPr="00024DA2">
        <w:rPr>
          <w:rStyle w:val="3115pt"/>
          <w:b/>
          <w:sz w:val="28"/>
          <w:szCs w:val="18"/>
        </w:rPr>
        <w:t>53.04.01 Музыкально – инструментальное искусство</w:t>
      </w:r>
    </w:p>
    <w:p w:rsidR="0027573F" w:rsidRPr="001401BE" w:rsidRDefault="0027573F" w:rsidP="0027573F">
      <w:pPr>
        <w:pStyle w:val="Style3"/>
        <w:widowControl/>
        <w:spacing w:line="360" w:lineRule="auto"/>
        <w:jc w:val="center"/>
        <w:rPr>
          <w:rStyle w:val="3115pt"/>
          <w:sz w:val="28"/>
          <w:szCs w:val="18"/>
        </w:rPr>
      </w:pPr>
      <w:r>
        <w:rPr>
          <w:rStyle w:val="3115pt"/>
          <w:sz w:val="28"/>
          <w:szCs w:val="18"/>
        </w:rPr>
        <w:t>(уровень магистратуры)</w:t>
      </w:r>
    </w:p>
    <w:p w:rsidR="0027573F" w:rsidRPr="00024DA2" w:rsidRDefault="0027573F" w:rsidP="0027573F">
      <w:pPr>
        <w:pStyle w:val="Style3"/>
        <w:widowControl/>
        <w:spacing w:line="360" w:lineRule="auto"/>
        <w:jc w:val="center"/>
        <w:rPr>
          <w:rStyle w:val="FontStyle28"/>
          <w:b w:val="0"/>
          <w:sz w:val="28"/>
          <w:szCs w:val="28"/>
        </w:rPr>
      </w:pPr>
      <w:r>
        <w:rPr>
          <w:rStyle w:val="FontStyle28"/>
          <w:b w:val="0"/>
          <w:sz w:val="28"/>
          <w:szCs w:val="28"/>
        </w:rPr>
        <w:t>Профиль:</w:t>
      </w:r>
      <w:r w:rsidRPr="00024DA2">
        <w:rPr>
          <w:rStyle w:val="FontStyle28"/>
          <w:b w:val="0"/>
          <w:sz w:val="28"/>
          <w:szCs w:val="28"/>
        </w:rPr>
        <w:t xml:space="preserve"> «Фортепиано»</w:t>
      </w:r>
    </w:p>
    <w:p w:rsidR="0027573F" w:rsidRDefault="0027573F" w:rsidP="0027573F">
      <w:pPr>
        <w:pStyle w:val="Style3"/>
        <w:widowControl/>
        <w:spacing w:line="276" w:lineRule="auto"/>
        <w:jc w:val="center"/>
        <w:rPr>
          <w:rStyle w:val="FontStyle28"/>
        </w:rPr>
      </w:pPr>
    </w:p>
    <w:p w:rsidR="0027573F" w:rsidRDefault="0027573F" w:rsidP="0027573F">
      <w:pPr>
        <w:pStyle w:val="Style3"/>
        <w:widowControl/>
        <w:spacing w:line="276" w:lineRule="auto"/>
        <w:jc w:val="center"/>
        <w:rPr>
          <w:rStyle w:val="FontStyle28"/>
        </w:rPr>
      </w:pPr>
    </w:p>
    <w:p w:rsidR="0027573F" w:rsidRDefault="0027573F" w:rsidP="0027573F">
      <w:pPr>
        <w:pStyle w:val="Style3"/>
        <w:widowControl/>
        <w:spacing w:line="276" w:lineRule="auto"/>
        <w:jc w:val="center"/>
        <w:rPr>
          <w:rStyle w:val="FontStyle28"/>
        </w:rPr>
      </w:pPr>
    </w:p>
    <w:p w:rsidR="0027573F" w:rsidRDefault="0027573F" w:rsidP="0027573F">
      <w:pPr>
        <w:pStyle w:val="Style3"/>
        <w:widowControl/>
        <w:spacing w:line="276" w:lineRule="auto"/>
        <w:jc w:val="center"/>
        <w:rPr>
          <w:rStyle w:val="FontStyle28"/>
        </w:rPr>
      </w:pPr>
    </w:p>
    <w:p w:rsidR="0027573F" w:rsidRDefault="0027573F" w:rsidP="0027573F">
      <w:pPr>
        <w:pStyle w:val="Style3"/>
        <w:widowControl/>
        <w:spacing w:line="276" w:lineRule="auto"/>
        <w:jc w:val="center"/>
        <w:rPr>
          <w:rStyle w:val="FontStyle28"/>
        </w:rPr>
      </w:pPr>
    </w:p>
    <w:p w:rsidR="0027573F" w:rsidRDefault="0027573F" w:rsidP="0027573F">
      <w:pPr>
        <w:pStyle w:val="Style3"/>
        <w:widowControl/>
        <w:spacing w:line="276" w:lineRule="auto"/>
        <w:jc w:val="center"/>
        <w:rPr>
          <w:rStyle w:val="FontStyle28"/>
        </w:rPr>
      </w:pPr>
    </w:p>
    <w:p w:rsidR="0027573F" w:rsidRDefault="0027573F" w:rsidP="0027573F">
      <w:pPr>
        <w:pStyle w:val="Style3"/>
        <w:widowControl/>
        <w:spacing w:line="276" w:lineRule="auto"/>
        <w:jc w:val="center"/>
        <w:rPr>
          <w:rStyle w:val="FontStyle28"/>
        </w:rPr>
      </w:pPr>
    </w:p>
    <w:p w:rsidR="0027573F" w:rsidRDefault="0027573F" w:rsidP="0027573F">
      <w:pPr>
        <w:pStyle w:val="Style3"/>
        <w:widowControl/>
        <w:spacing w:line="276" w:lineRule="auto"/>
        <w:jc w:val="center"/>
        <w:rPr>
          <w:rStyle w:val="FontStyle28"/>
        </w:rPr>
      </w:pPr>
    </w:p>
    <w:p w:rsidR="0027573F" w:rsidRDefault="0027573F" w:rsidP="0027573F">
      <w:pPr>
        <w:pStyle w:val="Style3"/>
        <w:widowControl/>
        <w:spacing w:line="276" w:lineRule="auto"/>
        <w:jc w:val="center"/>
        <w:rPr>
          <w:rStyle w:val="FontStyle28"/>
        </w:rPr>
      </w:pPr>
    </w:p>
    <w:p w:rsidR="0027573F" w:rsidRDefault="0027573F" w:rsidP="0027573F">
      <w:pPr>
        <w:spacing w:line="276" w:lineRule="auto"/>
        <w:jc w:val="center"/>
        <w:rPr>
          <w:sz w:val="28"/>
        </w:rPr>
      </w:pPr>
      <w:r>
        <w:rPr>
          <w:sz w:val="28"/>
        </w:rPr>
        <w:t>Астрахань</w:t>
      </w:r>
    </w:p>
    <w:p w:rsidR="00DA380C" w:rsidRDefault="00DA380C" w:rsidP="0027573F">
      <w:pPr>
        <w:spacing w:line="276" w:lineRule="auto"/>
        <w:jc w:val="center"/>
        <w:rPr>
          <w:sz w:val="28"/>
        </w:rPr>
      </w:pPr>
      <w:r>
        <w:rPr>
          <w:sz w:val="28"/>
        </w:rPr>
        <w:br w:type="page"/>
      </w:r>
    </w:p>
    <w:p w:rsidR="0027573F" w:rsidRDefault="0027573F" w:rsidP="0027573F">
      <w:pPr>
        <w:spacing w:line="276" w:lineRule="auto"/>
        <w:jc w:val="center"/>
        <w:rPr>
          <w:sz w:val="28"/>
        </w:rPr>
      </w:pPr>
    </w:p>
    <w:p w:rsidR="0027573F" w:rsidRPr="00AD0DD7" w:rsidRDefault="0027573F" w:rsidP="0027573F">
      <w:pPr>
        <w:pStyle w:val="2"/>
        <w:spacing w:line="276" w:lineRule="auto"/>
        <w:rPr>
          <w:iCs/>
          <w:szCs w:val="28"/>
        </w:rPr>
      </w:pPr>
      <w:r w:rsidRPr="00AD0DD7">
        <w:rPr>
          <w:iCs/>
          <w:szCs w:val="28"/>
        </w:rPr>
        <w:t>Содержание</w:t>
      </w:r>
    </w:p>
    <w:p w:rsidR="0027573F" w:rsidRPr="001863B1" w:rsidRDefault="0027573F" w:rsidP="0027573F">
      <w:pPr>
        <w:spacing w:line="276" w:lineRule="auto"/>
        <w:rPr>
          <w:sz w:val="28"/>
          <w:szCs w:val="28"/>
        </w:rPr>
      </w:pPr>
    </w:p>
    <w:tbl>
      <w:tblPr>
        <w:tblW w:w="10031" w:type="dxa"/>
        <w:tblLook w:val="0000" w:firstRow="0" w:lastRow="0" w:firstColumn="0" w:lastColumn="0" w:noHBand="0" w:noVBand="0"/>
      </w:tblPr>
      <w:tblGrid>
        <w:gridCol w:w="534"/>
        <w:gridCol w:w="9497"/>
      </w:tblGrid>
      <w:tr w:rsidR="0027573F" w:rsidRPr="00AD0DD7" w:rsidTr="0027573F">
        <w:trPr>
          <w:cantSplit/>
        </w:trPr>
        <w:tc>
          <w:tcPr>
            <w:tcW w:w="10031" w:type="dxa"/>
            <w:gridSpan w:val="2"/>
          </w:tcPr>
          <w:p w:rsidR="0027573F" w:rsidRPr="00AD0DD7" w:rsidRDefault="0027573F" w:rsidP="0027573F">
            <w:pPr>
              <w:pStyle w:val="a3"/>
              <w:spacing w:line="360" w:lineRule="auto"/>
              <w:jc w:val="center"/>
              <w:rPr>
                <w:sz w:val="28"/>
                <w:szCs w:val="28"/>
              </w:rPr>
            </w:pPr>
            <w:r w:rsidRPr="00AD0DD7">
              <w:rPr>
                <w:sz w:val="28"/>
                <w:szCs w:val="28"/>
              </w:rPr>
              <w:t>Наименование раздела</w:t>
            </w:r>
          </w:p>
        </w:tc>
      </w:tr>
      <w:tr w:rsidR="0027573F" w:rsidRPr="00AD0DD7" w:rsidTr="0027573F">
        <w:tc>
          <w:tcPr>
            <w:tcW w:w="534" w:type="dxa"/>
          </w:tcPr>
          <w:p w:rsidR="0027573F" w:rsidRPr="00AD0DD7" w:rsidRDefault="0027573F" w:rsidP="00941227">
            <w:pPr>
              <w:pStyle w:val="a3"/>
              <w:spacing w:line="360" w:lineRule="auto"/>
              <w:rPr>
                <w:bCs/>
                <w:sz w:val="28"/>
                <w:szCs w:val="28"/>
              </w:rPr>
            </w:pPr>
            <w:r>
              <w:rPr>
                <w:bCs/>
                <w:sz w:val="28"/>
                <w:szCs w:val="28"/>
              </w:rPr>
              <w:t>1</w:t>
            </w:r>
            <w:r w:rsidRPr="00AD0DD7">
              <w:rPr>
                <w:bCs/>
                <w:sz w:val="28"/>
                <w:szCs w:val="28"/>
              </w:rPr>
              <w:t>.</w:t>
            </w:r>
          </w:p>
        </w:tc>
        <w:tc>
          <w:tcPr>
            <w:tcW w:w="9497" w:type="dxa"/>
          </w:tcPr>
          <w:p w:rsidR="0027573F" w:rsidRPr="00AD0DD7" w:rsidRDefault="0027573F" w:rsidP="00941227">
            <w:pPr>
              <w:pStyle w:val="a3"/>
              <w:spacing w:line="360" w:lineRule="auto"/>
              <w:rPr>
                <w:bCs/>
                <w:sz w:val="28"/>
                <w:szCs w:val="28"/>
              </w:rPr>
            </w:pPr>
            <w:r w:rsidRPr="00AD0DD7">
              <w:rPr>
                <w:sz w:val="28"/>
                <w:szCs w:val="28"/>
              </w:rPr>
              <w:t xml:space="preserve">Цель и задачи </w:t>
            </w:r>
            <w:r>
              <w:rPr>
                <w:sz w:val="28"/>
                <w:szCs w:val="28"/>
              </w:rPr>
              <w:t>курса</w:t>
            </w:r>
          </w:p>
        </w:tc>
      </w:tr>
      <w:tr w:rsidR="0027573F" w:rsidRPr="00AD0DD7" w:rsidTr="0027573F">
        <w:tc>
          <w:tcPr>
            <w:tcW w:w="534" w:type="dxa"/>
          </w:tcPr>
          <w:p w:rsidR="0027573F" w:rsidRPr="00AD0DD7" w:rsidRDefault="0027573F" w:rsidP="00941227">
            <w:pPr>
              <w:pStyle w:val="a3"/>
              <w:spacing w:line="360" w:lineRule="auto"/>
              <w:rPr>
                <w:bCs/>
                <w:sz w:val="28"/>
                <w:szCs w:val="28"/>
              </w:rPr>
            </w:pPr>
            <w:r>
              <w:rPr>
                <w:bCs/>
                <w:sz w:val="28"/>
                <w:szCs w:val="28"/>
              </w:rPr>
              <w:t>2</w:t>
            </w:r>
            <w:r w:rsidRPr="00AD0DD7">
              <w:rPr>
                <w:bCs/>
                <w:sz w:val="28"/>
                <w:szCs w:val="28"/>
              </w:rPr>
              <w:t>.</w:t>
            </w:r>
          </w:p>
        </w:tc>
        <w:tc>
          <w:tcPr>
            <w:tcW w:w="9497" w:type="dxa"/>
          </w:tcPr>
          <w:p w:rsidR="0027573F" w:rsidRPr="00AD0DD7" w:rsidRDefault="0027573F" w:rsidP="00941227">
            <w:pPr>
              <w:pStyle w:val="a3"/>
              <w:spacing w:line="360" w:lineRule="auto"/>
              <w:rPr>
                <w:bCs/>
                <w:sz w:val="28"/>
                <w:szCs w:val="28"/>
              </w:rPr>
            </w:pPr>
            <w:r w:rsidRPr="00CC67DB">
              <w:rPr>
                <w:sz w:val="28"/>
                <w:szCs w:val="28"/>
              </w:rPr>
              <w:t>Требования к у</w:t>
            </w:r>
            <w:r>
              <w:rPr>
                <w:sz w:val="28"/>
                <w:szCs w:val="28"/>
              </w:rPr>
              <w:t>ровню освоения содержания курса</w:t>
            </w:r>
          </w:p>
        </w:tc>
      </w:tr>
      <w:tr w:rsidR="0027573F" w:rsidRPr="00AD0DD7" w:rsidTr="0027573F">
        <w:tc>
          <w:tcPr>
            <w:tcW w:w="534" w:type="dxa"/>
          </w:tcPr>
          <w:p w:rsidR="0027573F" w:rsidRPr="00AD0DD7" w:rsidRDefault="0027573F" w:rsidP="00941227">
            <w:pPr>
              <w:pStyle w:val="a3"/>
              <w:spacing w:line="360" w:lineRule="auto"/>
              <w:rPr>
                <w:sz w:val="28"/>
                <w:szCs w:val="28"/>
              </w:rPr>
            </w:pPr>
            <w:r>
              <w:rPr>
                <w:sz w:val="28"/>
                <w:szCs w:val="28"/>
              </w:rPr>
              <w:t>3</w:t>
            </w:r>
            <w:r w:rsidRPr="00AD0DD7">
              <w:rPr>
                <w:sz w:val="28"/>
                <w:szCs w:val="28"/>
              </w:rPr>
              <w:t>.</w:t>
            </w:r>
          </w:p>
        </w:tc>
        <w:tc>
          <w:tcPr>
            <w:tcW w:w="9497" w:type="dxa"/>
          </w:tcPr>
          <w:p w:rsidR="0027573F" w:rsidRPr="00AD0DD7" w:rsidRDefault="0027573F" w:rsidP="00941227">
            <w:pPr>
              <w:pStyle w:val="a3"/>
              <w:spacing w:line="360" w:lineRule="auto"/>
              <w:rPr>
                <w:b/>
                <w:bCs/>
                <w:sz w:val="28"/>
                <w:szCs w:val="28"/>
              </w:rPr>
            </w:pPr>
            <w:r w:rsidRPr="00CC67DB">
              <w:rPr>
                <w:rStyle w:val="311"/>
                <w:sz w:val="28"/>
                <w:szCs w:val="28"/>
              </w:rPr>
              <w:t>Объем дисциплины, виды учебной работы и отчетности</w:t>
            </w:r>
          </w:p>
        </w:tc>
      </w:tr>
      <w:tr w:rsidR="0027573F" w:rsidRPr="00AD0DD7" w:rsidTr="0027573F">
        <w:tc>
          <w:tcPr>
            <w:tcW w:w="534" w:type="dxa"/>
          </w:tcPr>
          <w:p w:rsidR="0027573F" w:rsidRPr="00AD0DD7" w:rsidRDefault="0027573F" w:rsidP="00941227">
            <w:pPr>
              <w:pStyle w:val="a3"/>
              <w:spacing w:line="360" w:lineRule="auto"/>
              <w:rPr>
                <w:bCs/>
                <w:sz w:val="28"/>
                <w:szCs w:val="28"/>
              </w:rPr>
            </w:pPr>
            <w:r>
              <w:rPr>
                <w:bCs/>
                <w:sz w:val="28"/>
                <w:szCs w:val="28"/>
              </w:rPr>
              <w:t>4</w:t>
            </w:r>
            <w:r w:rsidRPr="00AD0DD7">
              <w:rPr>
                <w:bCs/>
                <w:sz w:val="28"/>
                <w:szCs w:val="28"/>
              </w:rPr>
              <w:t>.</w:t>
            </w:r>
          </w:p>
        </w:tc>
        <w:tc>
          <w:tcPr>
            <w:tcW w:w="9497" w:type="dxa"/>
          </w:tcPr>
          <w:p w:rsidR="0027573F" w:rsidRPr="00AD0DD7" w:rsidRDefault="0027573F" w:rsidP="00941227">
            <w:pPr>
              <w:pStyle w:val="a3"/>
              <w:spacing w:line="360" w:lineRule="auto"/>
              <w:rPr>
                <w:b/>
                <w:bCs/>
                <w:sz w:val="28"/>
                <w:szCs w:val="28"/>
              </w:rPr>
            </w:pPr>
            <w:r w:rsidRPr="007F5306">
              <w:rPr>
                <w:sz w:val="28"/>
                <w:szCs w:val="28"/>
              </w:rPr>
              <w:t>Структура и содержание дисциплины</w:t>
            </w:r>
          </w:p>
        </w:tc>
      </w:tr>
      <w:tr w:rsidR="0027573F" w:rsidRPr="00AD0DD7" w:rsidTr="0027573F">
        <w:tc>
          <w:tcPr>
            <w:tcW w:w="534" w:type="dxa"/>
          </w:tcPr>
          <w:p w:rsidR="0027573F" w:rsidRPr="00AD0DD7" w:rsidRDefault="0027573F" w:rsidP="00941227">
            <w:pPr>
              <w:pStyle w:val="a3"/>
              <w:spacing w:line="360" w:lineRule="auto"/>
              <w:rPr>
                <w:sz w:val="28"/>
                <w:szCs w:val="28"/>
              </w:rPr>
            </w:pPr>
            <w:r>
              <w:rPr>
                <w:sz w:val="28"/>
                <w:szCs w:val="28"/>
              </w:rPr>
              <w:t>5</w:t>
            </w:r>
            <w:r w:rsidRPr="00AD0DD7">
              <w:rPr>
                <w:sz w:val="28"/>
                <w:szCs w:val="28"/>
              </w:rPr>
              <w:t>.</w:t>
            </w:r>
          </w:p>
        </w:tc>
        <w:tc>
          <w:tcPr>
            <w:tcW w:w="9497" w:type="dxa"/>
          </w:tcPr>
          <w:p w:rsidR="0027573F" w:rsidRPr="00AD0DD7" w:rsidRDefault="0027573F" w:rsidP="00941227">
            <w:pPr>
              <w:pStyle w:val="a3"/>
              <w:spacing w:line="360" w:lineRule="auto"/>
              <w:rPr>
                <w:sz w:val="28"/>
                <w:szCs w:val="28"/>
              </w:rPr>
            </w:pPr>
            <w:r w:rsidRPr="00D03870">
              <w:rPr>
                <w:sz w:val="28"/>
                <w:szCs w:val="28"/>
              </w:rPr>
              <w:t>Организация контроля знаний</w:t>
            </w:r>
          </w:p>
        </w:tc>
      </w:tr>
      <w:tr w:rsidR="0027573F" w:rsidRPr="00AD0DD7" w:rsidTr="0027573F">
        <w:tc>
          <w:tcPr>
            <w:tcW w:w="534" w:type="dxa"/>
          </w:tcPr>
          <w:p w:rsidR="0027573F" w:rsidRPr="00AD0DD7" w:rsidRDefault="0027573F" w:rsidP="00941227">
            <w:pPr>
              <w:pStyle w:val="a3"/>
              <w:spacing w:line="360" w:lineRule="auto"/>
              <w:rPr>
                <w:bCs/>
                <w:sz w:val="28"/>
                <w:szCs w:val="28"/>
              </w:rPr>
            </w:pPr>
            <w:r>
              <w:rPr>
                <w:bCs/>
                <w:sz w:val="28"/>
                <w:szCs w:val="28"/>
              </w:rPr>
              <w:t>6</w:t>
            </w:r>
            <w:r w:rsidRPr="00AD0DD7">
              <w:rPr>
                <w:bCs/>
                <w:sz w:val="28"/>
                <w:szCs w:val="28"/>
              </w:rPr>
              <w:t>.</w:t>
            </w:r>
          </w:p>
        </w:tc>
        <w:tc>
          <w:tcPr>
            <w:tcW w:w="9497" w:type="dxa"/>
          </w:tcPr>
          <w:p w:rsidR="0027573F" w:rsidRPr="00AD0DD7" w:rsidRDefault="0027573F" w:rsidP="00941227">
            <w:pPr>
              <w:pStyle w:val="a3"/>
              <w:spacing w:line="360" w:lineRule="auto"/>
              <w:rPr>
                <w:sz w:val="28"/>
                <w:szCs w:val="28"/>
              </w:rPr>
            </w:pPr>
            <w:r w:rsidRPr="00CC67DB">
              <w:rPr>
                <w:sz w:val="28"/>
                <w:szCs w:val="28"/>
              </w:rPr>
              <w:t>Материально-тех</w:t>
            </w:r>
            <w:r>
              <w:rPr>
                <w:sz w:val="28"/>
                <w:szCs w:val="28"/>
              </w:rPr>
              <w:t>ническое обеспечение дисциплины</w:t>
            </w:r>
          </w:p>
        </w:tc>
      </w:tr>
      <w:tr w:rsidR="0027573F" w:rsidRPr="00AD0DD7" w:rsidTr="0027573F">
        <w:tc>
          <w:tcPr>
            <w:tcW w:w="534" w:type="dxa"/>
          </w:tcPr>
          <w:p w:rsidR="0027573F" w:rsidRPr="00AD0DD7" w:rsidRDefault="0027573F" w:rsidP="00941227">
            <w:pPr>
              <w:pStyle w:val="a3"/>
              <w:spacing w:line="360" w:lineRule="auto"/>
              <w:rPr>
                <w:bCs/>
                <w:sz w:val="28"/>
                <w:szCs w:val="28"/>
              </w:rPr>
            </w:pPr>
            <w:r>
              <w:rPr>
                <w:bCs/>
                <w:sz w:val="28"/>
                <w:szCs w:val="28"/>
              </w:rPr>
              <w:t>7</w:t>
            </w:r>
            <w:r w:rsidRPr="00AD0DD7">
              <w:rPr>
                <w:bCs/>
                <w:sz w:val="28"/>
                <w:szCs w:val="28"/>
              </w:rPr>
              <w:t>.</w:t>
            </w:r>
          </w:p>
        </w:tc>
        <w:tc>
          <w:tcPr>
            <w:tcW w:w="9497" w:type="dxa"/>
          </w:tcPr>
          <w:p w:rsidR="0027573F" w:rsidRPr="00AD0DD7" w:rsidRDefault="0027573F" w:rsidP="00941227">
            <w:pPr>
              <w:pStyle w:val="a3"/>
              <w:spacing w:line="360" w:lineRule="auto"/>
              <w:rPr>
                <w:sz w:val="28"/>
                <w:szCs w:val="28"/>
              </w:rPr>
            </w:pPr>
            <w:r w:rsidRPr="00CC67DB">
              <w:rPr>
                <w:sz w:val="28"/>
                <w:szCs w:val="28"/>
              </w:rPr>
              <w:t>Учебно-методическое  и информ</w:t>
            </w:r>
            <w:r>
              <w:rPr>
                <w:sz w:val="28"/>
                <w:szCs w:val="28"/>
              </w:rPr>
              <w:t>ационное обеспечение дисциплины</w:t>
            </w:r>
          </w:p>
        </w:tc>
      </w:tr>
    </w:tbl>
    <w:p w:rsidR="0027573F" w:rsidRDefault="0027573F" w:rsidP="0027573F">
      <w:pPr>
        <w:spacing w:line="276" w:lineRule="auto"/>
        <w:jc w:val="center"/>
        <w:rPr>
          <w:b/>
          <w:bCs/>
          <w:szCs w:val="30"/>
        </w:rPr>
      </w:pPr>
    </w:p>
    <w:p w:rsidR="0027573F" w:rsidRPr="00163CD8" w:rsidRDefault="0027573F" w:rsidP="0027573F">
      <w:pPr>
        <w:jc w:val="both"/>
        <w:rPr>
          <w:sz w:val="28"/>
          <w:szCs w:val="28"/>
        </w:rPr>
      </w:pPr>
      <w:r w:rsidRPr="00163CD8">
        <w:rPr>
          <w:sz w:val="28"/>
          <w:szCs w:val="28"/>
        </w:rPr>
        <w:t>ПРИЛОЖЕНИЕ 1</w:t>
      </w:r>
    </w:p>
    <w:p w:rsidR="0027573F" w:rsidRDefault="0027573F" w:rsidP="0027573F">
      <w:pPr>
        <w:jc w:val="both"/>
        <w:rPr>
          <w:sz w:val="28"/>
          <w:szCs w:val="28"/>
        </w:rPr>
      </w:pPr>
    </w:p>
    <w:p w:rsidR="0027573F" w:rsidRPr="00163CD8" w:rsidRDefault="0027573F" w:rsidP="0027573F">
      <w:pPr>
        <w:jc w:val="both"/>
        <w:rPr>
          <w:sz w:val="28"/>
          <w:szCs w:val="28"/>
        </w:rPr>
      </w:pPr>
      <w:r w:rsidRPr="00163CD8">
        <w:rPr>
          <w:sz w:val="28"/>
          <w:szCs w:val="28"/>
        </w:rPr>
        <w:t>Методические рекомендации</w:t>
      </w:r>
    </w:p>
    <w:p w:rsidR="0027573F" w:rsidRDefault="0027573F" w:rsidP="0027573F">
      <w:pPr>
        <w:spacing w:line="276" w:lineRule="auto"/>
        <w:jc w:val="center"/>
        <w:rPr>
          <w:b/>
          <w:bCs/>
          <w:szCs w:val="30"/>
        </w:rPr>
      </w:pPr>
    </w:p>
    <w:p w:rsidR="00D915A2" w:rsidRPr="00BD54B9" w:rsidRDefault="00D915A2" w:rsidP="00FF3FE4">
      <w:pPr>
        <w:jc w:val="center"/>
        <w:rPr>
          <w:b/>
          <w:bCs/>
          <w:sz w:val="28"/>
          <w:szCs w:val="28"/>
        </w:rPr>
      </w:pPr>
    </w:p>
    <w:p w:rsidR="00A754EE" w:rsidRPr="00BD54B9" w:rsidRDefault="00A754EE" w:rsidP="00FF3FE4">
      <w:pPr>
        <w:jc w:val="center"/>
        <w:rPr>
          <w:b/>
          <w:bCs/>
          <w:sz w:val="28"/>
          <w:szCs w:val="28"/>
        </w:rPr>
      </w:pPr>
    </w:p>
    <w:p w:rsidR="00A754EE" w:rsidRPr="00BD54B9" w:rsidRDefault="00A754EE" w:rsidP="00FF3FE4">
      <w:pPr>
        <w:jc w:val="center"/>
        <w:rPr>
          <w:b/>
          <w:bCs/>
          <w:sz w:val="28"/>
          <w:szCs w:val="28"/>
        </w:rPr>
      </w:pPr>
    </w:p>
    <w:p w:rsidR="00A754EE" w:rsidRPr="00BD54B9" w:rsidRDefault="00A754EE" w:rsidP="00FF3FE4">
      <w:pPr>
        <w:jc w:val="center"/>
        <w:rPr>
          <w:b/>
          <w:bCs/>
          <w:sz w:val="28"/>
          <w:szCs w:val="28"/>
        </w:rPr>
      </w:pPr>
    </w:p>
    <w:p w:rsidR="00DE47D7" w:rsidRPr="00BD54B9" w:rsidRDefault="00DE47D7" w:rsidP="00FF3FE4">
      <w:pPr>
        <w:jc w:val="center"/>
        <w:rPr>
          <w:b/>
          <w:bCs/>
          <w:sz w:val="28"/>
          <w:szCs w:val="28"/>
        </w:rPr>
      </w:pPr>
    </w:p>
    <w:p w:rsidR="00DE47D7" w:rsidRPr="00BD54B9" w:rsidRDefault="00DE47D7" w:rsidP="00FF3FE4">
      <w:pPr>
        <w:jc w:val="center"/>
        <w:rPr>
          <w:b/>
          <w:bCs/>
          <w:sz w:val="28"/>
          <w:szCs w:val="28"/>
        </w:rPr>
      </w:pPr>
    </w:p>
    <w:p w:rsidR="00DE47D7" w:rsidRPr="00BD54B9" w:rsidRDefault="00DE47D7" w:rsidP="00FF3FE4">
      <w:pPr>
        <w:jc w:val="center"/>
        <w:rPr>
          <w:b/>
          <w:bCs/>
          <w:sz w:val="28"/>
          <w:szCs w:val="28"/>
        </w:rPr>
      </w:pPr>
    </w:p>
    <w:p w:rsidR="00DE47D7" w:rsidRPr="00BD54B9" w:rsidRDefault="00DE47D7" w:rsidP="00FF3FE4">
      <w:pPr>
        <w:jc w:val="center"/>
        <w:rPr>
          <w:b/>
          <w:bCs/>
          <w:sz w:val="28"/>
          <w:szCs w:val="28"/>
        </w:rPr>
      </w:pPr>
    </w:p>
    <w:p w:rsidR="00DE47D7" w:rsidRPr="00BD54B9" w:rsidRDefault="00DE47D7" w:rsidP="00FF3FE4">
      <w:pPr>
        <w:jc w:val="center"/>
        <w:rPr>
          <w:b/>
          <w:bCs/>
          <w:sz w:val="28"/>
          <w:szCs w:val="28"/>
        </w:rPr>
      </w:pPr>
    </w:p>
    <w:p w:rsidR="00DE47D7" w:rsidRPr="00BD54B9" w:rsidRDefault="00DE47D7" w:rsidP="00FF3FE4">
      <w:pPr>
        <w:jc w:val="center"/>
        <w:rPr>
          <w:b/>
          <w:bCs/>
          <w:sz w:val="28"/>
          <w:szCs w:val="28"/>
        </w:rPr>
      </w:pPr>
    </w:p>
    <w:p w:rsidR="00DE47D7" w:rsidRPr="00BD54B9" w:rsidRDefault="00DE47D7" w:rsidP="00FF3FE4">
      <w:pPr>
        <w:jc w:val="center"/>
        <w:rPr>
          <w:b/>
          <w:bCs/>
          <w:sz w:val="28"/>
          <w:szCs w:val="28"/>
        </w:rPr>
      </w:pPr>
    </w:p>
    <w:p w:rsidR="00DE47D7" w:rsidRPr="00BD54B9" w:rsidRDefault="00DE47D7" w:rsidP="00FF3FE4">
      <w:pPr>
        <w:jc w:val="center"/>
        <w:rPr>
          <w:b/>
          <w:bCs/>
          <w:sz w:val="28"/>
          <w:szCs w:val="28"/>
        </w:rPr>
      </w:pPr>
    </w:p>
    <w:p w:rsidR="00DE47D7" w:rsidRPr="00BD54B9" w:rsidRDefault="00DE47D7" w:rsidP="00FF3FE4">
      <w:pPr>
        <w:jc w:val="center"/>
        <w:rPr>
          <w:b/>
          <w:bCs/>
          <w:sz w:val="28"/>
          <w:szCs w:val="28"/>
        </w:rPr>
      </w:pPr>
    </w:p>
    <w:p w:rsidR="00DE47D7" w:rsidRPr="00BD54B9" w:rsidRDefault="00DE47D7" w:rsidP="00FF3FE4">
      <w:pPr>
        <w:jc w:val="center"/>
        <w:rPr>
          <w:b/>
          <w:bCs/>
          <w:sz w:val="28"/>
          <w:szCs w:val="28"/>
        </w:rPr>
      </w:pPr>
    </w:p>
    <w:p w:rsidR="00DE47D7" w:rsidRPr="00BD54B9" w:rsidRDefault="00DE47D7" w:rsidP="00FF3FE4">
      <w:pPr>
        <w:jc w:val="center"/>
        <w:rPr>
          <w:b/>
          <w:bCs/>
          <w:sz w:val="28"/>
          <w:szCs w:val="28"/>
        </w:rPr>
      </w:pPr>
    </w:p>
    <w:p w:rsidR="00DE47D7" w:rsidRPr="00BD54B9" w:rsidRDefault="00DE47D7" w:rsidP="00FF3FE4">
      <w:pPr>
        <w:jc w:val="center"/>
        <w:rPr>
          <w:b/>
          <w:bCs/>
          <w:sz w:val="28"/>
          <w:szCs w:val="28"/>
        </w:rPr>
      </w:pPr>
    </w:p>
    <w:p w:rsidR="00DE47D7" w:rsidRDefault="00DE47D7" w:rsidP="00FF3FE4">
      <w:pPr>
        <w:jc w:val="center"/>
        <w:rPr>
          <w:b/>
          <w:bCs/>
          <w:sz w:val="28"/>
          <w:szCs w:val="28"/>
        </w:rPr>
      </w:pPr>
    </w:p>
    <w:p w:rsidR="0027573F" w:rsidRDefault="0027573F" w:rsidP="00FF3FE4">
      <w:pPr>
        <w:jc w:val="center"/>
        <w:rPr>
          <w:b/>
          <w:bCs/>
          <w:sz w:val="28"/>
          <w:szCs w:val="28"/>
        </w:rPr>
      </w:pPr>
    </w:p>
    <w:p w:rsidR="0027573F" w:rsidRDefault="0027573F" w:rsidP="00FF3FE4">
      <w:pPr>
        <w:jc w:val="center"/>
        <w:rPr>
          <w:b/>
          <w:bCs/>
          <w:sz w:val="28"/>
          <w:szCs w:val="28"/>
        </w:rPr>
      </w:pPr>
    </w:p>
    <w:p w:rsidR="0027573F" w:rsidRDefault="0027573F" w:rsidP="00FF3FE4">
      <w:pPr>
        <w:jc w:val="center"/>
        <w:rPr>
          <w:b/>
          <w:bCs/>
          <w:sz w:val="28"/>
          <w:szCs w:val="28"/>
        </w:rPr>
      </w:pPr>
    </w:p>
    <w:p w:rsidR="0027573F" w:rsidRDefault="0027573F" w:rsidP="00FF3FE4">
      <w:pPr>
        <w:jc w:val="center"/>
        <w:rPr>
          <w:b/>
          <w:bCs/>
          <w:sz w:val="28"/>
          <w:szCs w:val="28"/>
        </w:rPr>
      </w:pPr>
    </w:p>
    <w:p w:rsidR="0027573F" w:rsidRDefault="0027573F" w:rsidP="00FF3FE4">
      <w:pPr>
        <w:jc w:val="center"/>
        <w:rPr>
          <w:b/>
          <w:bCs/>
          <w:sz w:val="28"/>
          <w:szCs w:val="28"/>
        </w:rPr>
      </w:pPr>
    </w:p>
    <w:p w:rsidR="0027573F" w:rsidRPr="00BD54B9" w:rsidRDefault="0027573F" w:rsidP="00FF3FE4">
      <w:pPr>
        <w:jc w:val="center"/>
        <w:rPr>
          <w:b/>
          <w:bCs/>
          <w:sz w:val="28"/>
          <w:szCs w:val="28"/>
        </w:rPr>
      </w:pPr>
    </w:p>
    <w:p w:rsidR="00DE47D7" w:rsidRPr="00BD54B9" w:rsidRDefault="00DE47D7" w:rsidP="00FF3FE4">
      <w:pPr>
        <w:jc w:val="center"/>
        <w:rPr>
          <w:b/>
          <w:bCs/>
          <w:sz w:val="28"/>
          <w:szCs w:val="28"/>
        </w:rPr>
      </w:pPr>
    </w:p>
    <w:p w:rsidR="00DE47D7" w:rsidRPr="00BD54B9" w:rsidRDefault="00DE47D7" w:rsidP="00FF3FE4">
      <w:pPr>
        <w:jc w:val="center"/>
        <w:rPr>
          <w:b/>
          <w:bCs/>
          <w:sz w:val="28"/>
          <w:szCs w:val="28"/>
        </w:rPr>
      </w:pPr>
    </w:p>
    <w:p w:rsidR="003F5121" w:rsidRPr="00BD54B9" w:rsidRDefault="0027573F" w:rsidP="00FF3FE4">
      <w:pPr>
        <w:jc w:val="center"/>
        <w:rPr>
          <w:b/>
          <w:bCs/>
          <w:sz w:val="28"/>
          <w:szCs w:val="28"/>
        </w:rPr>
      </w:pPr>
      <w:r>
        <w:rPr>
          <w:b/>
          <w:bCs/>
          <w:sz w:val="28"/>
          <w:szCs w:val="28"/>
        </w:rPr>
        <w:t>1</w:t>
      </w:r>
      <w:r w:rsidR="003F5121" w:rsidRPr="00BD54B9">
        <w:rPr>
          <w:b/>
          <w:bCs/>
          <w:sz w:val="28"/>
          <w:szCs w:val="28"/>
        </w:rPr>
        <w:t>. Цель и задачи дисциплины</w:t>
      </w:r>
    </w:p>
    <w:p w:rsidR="000525E0" w:rsidRPr="00BD54B9" w:rsidRDefault="000525E0" w:rsidP="00FF3FE4">
      <w:pPr>
        <w:pStyle w:val="11"/>
        <w:shd w:val="clear" w:color="auto" w:fill="auto"/>
        <w:tabs>
          <w:tab w:val="left" w:pos="298"/>
        </w:tabs>
        <w:spacing w:before="0" w:line="240" w:lineRule="auto"/>
        <w:ind w:firstLine="0"/>
        <w:jc w:val="left"/>
        <w:rPr>
          <w:color w:val="000000"/>
          <w:spacing w:val="3"/>
          <w:sz w:val="28"/>
          <w:szCs w:val="28"/>
        </w:rPr>
      </w:pPr>
    </w:p>
    <w:p w:rsidR="00FC57AD" w:rsidRPr="00B41671" w:rsidRDefault="00B14D57" w:rsidP="00FC57AD">
      <w:pPr>
        <w:shd w:val="clear" w:color="auto" w:fill="FFFFFF"/>
        <w:spacing w:line="360" w:lineRule="auto"/>
        <w:ind w:firstLine="567"/>
        <w:jc w:val="both"/>
        <w:rPr>
          <w:color w:val="000000"/>
          <w:spacing w:val="-1"/>
          <w:sz w:val="28"/>
          <w:szCs w:val="28"/>
        </w:rPr>
      </w:pPr>
      <w:r w:rsidRPr="00BD54B9">
        <w:rPr>
          <w:rFonts w:eastAsia="SimSun" w:cs="Mangal"/>
          <w:b/>
          <w:kern w:val="1"/>
          <w:sz w:val="28"/>
          <w:szCs w:val="28"/>
          <w:lang w:eastAsia="hi-IN" w:bidi="hi-IN"/>
        </w:rPr>
        <w:t>Цел</w:t>
      </w:r>
      <w:r w:rsidR="00FC57AD">
        <w:rPr>
          <w:rFonts w:eastAsia="SimSun" w:cs="Mangal"/>
          <w:b/>
          <w:kern w:val="1"/>
          <w:sz w:val="28"/>
          <w:szCs w:val="28"/>
          <w:lang w:eastAsia="hi-IN" w:bidi="hi-IN"/>
        </w:rPr>
        <w:t>ь -</w:t>
      </w:r>
      <w:r w:rsidRPr="00BD54B9">
        <w:rPr>
          <w:rFonts w:eastAsia="SimSun" w:cs="Mangal"/>
          <w:b/>
          <w:kern w:val="1"/>
          <w:sz w:val="28"/>
          <w:szCs w:val="28"/>
          <w:lang w:eastAsia="hi-IN" w:bidi="hi-IN"/>
        </w:rPr>
        <w:t xml:space="preserve"> </w:t>
      </w:r>
      <w:r w:rsidR="00FC57AD" w:rsidRPr="00B41671">
        <w:rPr>
          <w:color w:val="000000"/>
          <w:spacing w:val="3"/>
          <w:sz w:val="28"/>
          <w:szCs w:val="28"/>
        </w:rPr>
        <w:t>развитие способности самостоятельного осуществления научно-исследовательской работы, связанной с решением сложных профессиональных  задач в инновационных условиях</w:t>
      </w:r>
      <w:r w:rsidR="00FC57AD" w:rsidRPr="00B41671">
        <w:rPr>
          <w:color w:val="000000"/>
          <w:spacing w:val="-1"/>
          <w:sz w:val="28"/>
          <w:szCs w:val="28"/>
        </w:rPr>
        <w:t>.</w:t>
      </w:r>
    </w:p>
    <w:p w:rsidR="00FC57AD" w:rsidRPr="00B41671" w:rsidRDefault="00FC57AD" w:rsidP="00FC57AD">
      <w:pPr>
        <w:spacing w:line="360" w:lineRule="auto"/>
        <w:ind w:firstLine="708"/>
        <w:jc w:val="both"/>
        <w:rPr>
          <w:spacing w:val="-3"/>
          <w:sz w:val="28"/>
          <w:szCs w:val="28"/>
        </w:rPr>
      </w:pPr>
      <w:r w:rsidRPr="00B41671">
        <w:rPr>
          <w:spacing w:val="-1"/>
          <w:sz w:val="28"/>
          <w:szCs w:val="28"/>
        </w:rPr>
        <w:t>Научно-исследовательская работа выполняется студентом-</w:t>
      </w:r>
      <w:r w:rsidRPr="00B41671">
        <w:rPr>
          <w:spacing w:val="-1"/>
          <w:sz w:val="28"/>
          <w:szCs w:val="28"/>
        </w:rPr>
        <w:br/>
        <w:t xml:space="preserve">магистрантом  под руководством  научного  руководителя.  Направление научно-исследовательских работ магистранта определяется в соответствии с </w:t>
      </w:r>
      <w:r w:rsidRPr="00B41671">
        <w:rPr>
          <w:spacing w:val="-3"/>
          <w:sz w:val="28"/>
          <w:szCs w:val="28"/>
        </w:rPr>
        <w:t>магистерской программой и темой магистерской диссертации.</w:t>
      </w:r>
    </w:p>
    <w:p w:rsidR="00FC57AD" w:rsidRDefault="00FC57AD" w:rsidP="00FC57AD">
      <w:pPr>
        <w:spacing w:line="360" w:lineRule="auto"/>
        <w:ind w:firstLine="709"/>
        <w:rPr>
          <w:b/>
          <w:sz w:val="28"/>
          <w:szCs w:val="28"/>
        </w:rPr>
      </w:pPr>
      <w:r w:rsidRPr="00B41671">
        <w:rPr>
          <w:b/>
          <w:sz w:val="28"/>
          <w:szCs w:val="28"/>
        </w:rPr>
        <w:t>Задачи</w:t>
      </w:r>
      <w:r w:rsidRPr="00B41671">
        <w:rPr>
          <w:sz w:val="28"/>
          <w:szCs w:val="28"/>
        </w:rPr>
        <w:t xml:space="preserve"> </w:t>
      </w:r>
      <w:r w:rsidRPr="00B41671">
        <w:rPr>
          <w:b/>
          <w:sz w:val="28"/>
          <w:szCs w:val="28"/>
        </w:rPr>
        <w:t xml:space="preserve">курса: </w:t>
      </w:r>
    </w:p>
    <w:p w:rsidR="00FC57AD" w:rsidRPr="003D3CBD" w:rsidRDefault="00FC57AD" w:rsidP="00FC57AD">
      <w:pPr>
        <w:pStyle w:val="a8"/>
        <w:numPr>
          <w:ilvl w:val="0"/>
          <w:numId w:val="22"/>
        </w:numPr>
        <w:spacing w:after="0" w:line="360" w:lineRule="auto"/>
        <w:jc w:val="both"/>
        <w:rPr>
          <w:rFonts w:ascii="Times New Roman" w:hAnsi="Times New Roman" w:cs="Times New Roman"/>
          <w:sz w:val="28"/>
          <w:szCs w:val="28"/>
        </w:rPr>
      </w:pPr>
      <w:r w:rsidRPr="00B41671">
        <w:rPr>
          <w:rFonts w:ascii="Times New Roman" w:hAnsi="Times New Roman" w:cs="Times New Roman"/>
          <w:sz w:val="28"/>
          <w:szCs w:val="28"/>
        </w:rPr>
        <w:t xml:space="preserve">обучение студента самостоятельному приобретению знаний, осуществлению кратчайшего перехода от приобретения знаний и навыков к их практическому использованию, от широкого и разностороннего обучения – к активному и полезному применению его результатов; </w:t>
      </w:r>
    </w:p>
    <w:p w:rsidR="00FC57AD" w:rsidRPr="00B41671" w:rsidRDefault="00FC57AD" w:rsidP="00FC57AD">
      <w:pPr>
        <w:pStyle w:val="a8"/>
        <w:numPr>
          <w:ilvl w:val="0"/>
          <w:numId w:val="22"/>
        </w:numPr>
        <w:tabs>
          <w:tab w:val="num" w:pos="360"/>
        </w:tabs>
        <w:spacing w:after="0" w:line="360" w:lineRule="auto"/>
        <w:jc w:val="both"/>
        <w:rPr>
          <w:rFonts w:ascii="Times New Roman" w:hAnsi="Times New Roman" w:cs="Times New Roman"/>
          <w:sz w:val="28"/>
          <w:szCs w:val="28"/>
        </w:rPr>
      </w:pPr>
      <w:r w:rsidRPr="00B41671">
        <w:rPr>
          <w:rFonts w:ascii="Times New Roman" w:hAnsi="Times New Roman" w:cs="Times New Roman"/>
          <w:sz w:val="28"/>
          <w:szCs w:val="28"/>
        </w:rPr>
        <w:t>овладение современными приемами, средствами и методологией научного (музыковедческого) исследования;</w:t>
      </w:r>
    </w:p>
    <w:p w:rsidR="00FC57AD" w:rsidRPr="00B41671" w:rsidRDefault="00FC57AD" w:rsidP="00FC57AD">
      <w:pPr>
        <w:numPr>
          <w:ilvl w:val="0"/>
          <w:numId w:val="22"/>
        </w:numPr>
        <w:suppressAutoHyphens/>
        <w:spacing w:line="360" w:lineRule="auto"/>
        <w:jc w:val="both"/>
        <w:rPr>
          <w:sz w:val="28"/>
          <w:szCs w:val="28"/>
        </w:rPr>
      </w:pPr>
      <w:r w:rsidRPr="00B41671">
        <w:rPr>
          <w:sz w:val="28"/>
          <w:szCs w:val="28"/>
        </w:rPr>
        <w:t>самостоятельное формулирование и решение задач, возникающих в ходе научно-исследовательской и педагогической деятельности и требующих углубленных профессиональных знаний;</w:t>
      </w:r>
    </w:p>
    <w:p w:rsidR="00FC57AD" w:rsidRPr="00B41671" w:rsidRDefault="00FC57AD" w:rsidP="00FC57AD">
      <w:pPr>
        <w:numPr>
          <w:ilvl w:val="0"/>
          <w:numId w:val="22"/>
        </w:numPr>
        <w:shd w:val="clear" w:color="auto" w:fill="FFFFFF"/>
        <w:suppressAutoHyphens/>
        <w:spacing w:line="360" w:lineRule="auto"/>
        <w:jc w:val="both"/>
        <w:rPr>
          <w:color w:val="000000"/>
          <w:spacing w:val="7"/>
          <w:sz w:val="28"/>
          <w:szCs w:val="28"/>
        </w:rPr>
      </w:pPr>
      <w:r w:rsidRPr="00B41671">
        <w:rPr>
          <w:color w:val="000000"/>
          <w:spacing w:val="7"/>
          <w:sz w:val="28"/>
          <w:szCs w:val="28"/>
        </w:rPr>
        <w:t>формирование умений использовать современные технологии сбора информации, обработки и интерпретации полученных данных;</w:t>
      </w:r>
    </w:p>
    <w:p w:rsidR="00FC57AD" w:rsidRPr="00B41671" w:rsidRDefault="00FC57AD" w:rsidP="00FC57AD">
      <w:pPr>
        <w:widowControl w:val="0"/>
        <w:numPr>
          <w:ilvl w:val="0"/>
          <w:numId w:val="22"/>
        </w:numPr>
        <w:suppressAutoHyphens/>
        <w:autoSpaceDE w:val="0"/>
        <w:spacing w:line="360" w:lineRule="auto"/>
        <w:jc w:val="both"/>
        <w:rPr>
          <w:spacing w:val="-3"/>
          <w:sz w:val="28"/>
          <w:szCs w:val="28"/>
        </w:rPr>
      </w:pPr>
      <w:r w:rsidRPr="00B41671">
        <w:rPr>
          <w:spacing w:val="-1"/>
          <w:sz w:val="28"/>
          <w:szCs w:val="28"/>
        </w:rPr>
        <w:t>проведение библиографической работы с привлечением современных инфор</w:t>
      </w:r>
      <w:r w:rsidRPr="00B41671">
        <w:rPr>
          <w:spacing w:val="-3"/>
          <w:sz w:val="28"/>
          <w:szCs w:val="28"/>
        </w:rPr>
        <w:t>мационных технологий;</w:t>
      </w:r>
    </w:p>
    <w:p w:rsidR="00FC57AD" w:rsidRPr="00B41671" w:rsidRDefault="00FC57AD" w:rsidP="00FC57AD">
      <w:pPr>
        <w:pStyle w:val="a8"/>
        <w:numPr>
          <w:ilvl w:val="0"/>
          <w:numId w:val="22"/>
        </w:numPr>
        <w:spacing w:after="0" w:line="360" w:lineRule="auto"/>
        <w:jc w:val="both"/>
        <w:rPr>
          <w:rFonts w:ascii="Times New Roman" w:hAnsi="Times New Roman" w:cs="Times New Roman"/>
          <w:sz w:val="28"/>
          <w:szCs w:val="28"/>
        </w:rPr>
      </w:pPr>
      <w:r w:rsidRPr="00B41671">
        <w:rPr>
          <w:rFonts w:ascii="Times New Roman" w:hAnsi="Times New Roman" w:cs="Times New Roman"/>
          <w:sz w:val="28"/>
          <w:szCs w:val="28"/>
        </w:rPr>
        <w:t xml:space="preserve">развитие критических способностей студентов; </w:t>
      </w:r>
    </w:p>
    <w:p w:rsidR="00FC57AD" w:rsidRPr="00B41671" w:rsidRDefault="00FC57AD" w:rsidP="00FC57AD">
      <w:pPr>
        <w:pStyle w:val="a8"/>
        <w:numPr>
          <w:ilvl w:val="0"/>
          <w:numId w:val="22"/>
        </w:numPr>
        <w:tabs>
          <w:tab w:val="num" w:pos="360"/>
        </w:tabs>
        <w:spacing w:after="0" w:line="360" w:lineRule="auto"/>
        <w:jc w:val="both"/>
        <w:rPr>
          <w:rFonts w:ascii="Times New Roman" w:hAnsi="Times New Roman" w:cs="Times New Roman"/>
          <w:sz w:val="28"/>
          <w:szCs w:val="28"/>
        </w:rPr>
      </w:pPr>
      <w:r w:rsidRPr="00B41671">
        <w:rPr>
          <w:rFonts w:ascii="Times New Roman" w:hAnsi="Times New Roman" w:cs="Times New Roman"/>
          <w:sz w:val="28"/>
          <w:szCs w:val="28"/>
        </w:rPr>
        <w:t>развитие широкого музыкального кругозора;</w:t>
      </w:r>
    </w:p>
    <w:p w:rsidR="00FC57AD" w:rsidRPr="00B41671" w:rsidRDefault="00FC57AD" w:rsidP="00FC57AD">
      <w:pPr>
        <w:numPr>
          <w:ilvl w:val="0"/>
          <w:numId w:val="22"/>
        </w:numPr>
        <w:suppressAutoHyphens/>
        <w:spacing w:line="360" w:lineRule="auto"/>
        <w:jc w:val="both"/>
        <w:rPr>
          <w:sz w:val="28"/>
          <w:szCs w:val="28"/>
        </w:rPr>
      </w:pPr>
      <w:r w:rsidRPr="00B41671">
        <w:rPr>
          <w:sz w:val="28"/>
          <w:szCs w:val="28"/>
        </w:rPr>
        <w:t>обеспечение готовности к профессиональному самосовершенствованию, развитию инновационного мышления и творческого потенциала, профессионального мастерства.</w:t>
      </w:r>
    </w:p>
    <w:p w:rsidR="00620FC0" w:rsidRDefault="00620FC0" w:rsidP="00FF3FE4">
      <w:pPr>
        <w:pStyle w:val="11"/>
        <w:shd w:val="clear" w:color="auto" w:fill="auto"/>
        <w:tabs>
          <w:tab w:val="left" w:pos="298"/>
        </w:tabs>
        <w:spacing w:before="0" w:line="240" w:lineRule="auto"/>
        <w:ind w:firstLine="0"/>
        <w:jc w:val="left"/>
        <w:rPr>
          <w:b/>
          <w:bCs/>
          <w:caps/>
          <w:sz w:val="28"/>
          <w:szCs w:val="28"/>
        </w:rPr>
      </w:pPr>
    </w:p>
    <w:p w:rsidR="0027573F" w:rsidRDefault="0027573F" w:rsidP="00FF3FE4">
      <w:pPr>
        <w:pStyle w:val="11"/>
        <w:shd w:val="clear" w:color="auto" w:fill="auto"/>
        <w:tabs>
          <w:tab w:val="left" w:pos="298"/>
        </w:tabs>
        <w:spacing w:before="0" w:line="240" w:lineRule="auto"/>
        <w:ind w:firstLine="0"/>
        <w:jc w:val="left"/>
        <w:rPr>
          <w:b/>
          <w:bCs/>
          <w:caps/>
          <w:sz w:val="28"/>
          <w:szCs w:val="28"/>
        </w:rPr>
      </w:pPr>
    </w:p>
    <w:p w:rsidR="0027573F" w:rsidRPr="00BD54B9" w:rsidRDefault="0027573F" w:rsidP="00FF3FE4">
      <w:pPr>
        <w:pStyle w:val="11"/>
        <w:shd w:val="clear" w:color="auto" w:fill="auto"/>
        <w:tabs>
          <w:tab w:val="left" w:pos="298"/>
        </w:tabs>
        <w:spacing w:before="0" w:line="240" w:lineRule="auto"/>
        <w:ind w:firstLine="0"/>
        <w:jc w:val="left"/>
        <w:rPr>
          <w:b/>
          <w:bCs/>
          <w:caps/>
          <w:sz w:val="28"/>
          <w:szCs w:val="28"/>
        </w:rPr>
      </w:pPr>
    </w:p>
    <w:p w:rsidR="006F2A15" w:rsidRPr="0027573F" w:rsidRDefault="0027573F" w:rsidP="0027573F">
      <w:pPr>
        <w:pStyle w:val="11"/>
        <w:shd w:val="clear" w:color="auto" w:fill="auto"/>
        <w:tabs>
          <w:tab w:val="left" w:pos="298"/>
        </w:tabs>
        <w:spacing w:before="0" w:line="240" w:lineRule="auto"/>
        <w:ind w:firstLine="0"/>
        <w:rPr>
          <w:b/>
          <w:sz w:val="28"/>
          <w:szCs w:val="28"/>
        </w:rPr>
      </w:pPr>
      <w:r w:rsidRPr="0027573F">
        <w:rPr>
          <w:b/>
          <w:sz w:val="28"/>
          <w:szCs w:val="28"/>
        </w:rPr>
        <w:t>2. Требования к уровню освоения содержания курса</w:t>
      </w:r>
    </w:p>
    <w:p w:rsidR="006F2A15" w:rsidRPr="00BD54B9" w:rsidRDefault="006F2A15" w:rsidP="00FF3FE4">
      <w:pPr>
        <w:pStyle w:val="11"/>
        <w:shd w:val="clear" w:color="auto" w:fill="auto"/>
        <w:tabs>
          <w:tab w:val="left" w:pos="298"/>
        </w:tabs>
        <w:spacing w:before="0" w:line="240" w:lineRule="auto"/>
        <w:ind w:firstLine="0"/>
        <w:jc w:val="both"/>
        <w:rPr>
          <w:sz w:val="28"/>
          <w:szCs w:val="28"/>
        </w:rPr>
      </w:pPr>
    </w:p>
    <w:p w:rsidR="00252E3B" w:rsidRPr="00BD54B9" w:rsidRDefault="00252E3B" w:rsidP="00475F41">
      <w:pPr>
        <w:pStyle w:val="31"/>
        <w:shd w:val="clear" w:color="auto" w:fill="auto"/>
        <w:spacing w:before="0" w:after="0" w:line="360" w:lineRule="auto"/>
        <w:ind w:firstLine="567"/>
        <w:contextualSpacing/>
        <w:jc w:val="both"/>
        <w:rPr>
          <w:rStyle w:val="FontStyle27"/>
          <w:sz w:val="28"/>
          <w:szCs w:val="28"/>
        </w:rPr>
      </w:pPr>
      <w:bookmarkStart w:id="1" w:name="bookmark23"/>
      <w:bookmarkStart w:id="2" w:name="bookmark24"/>
      <w:r w:rsidRPr="00BD54B9">
        <w:rPr>
          <w:rStyle w:val="FontStyle27"/>
          <w:sz w:val="28"/>
          <w:szCs w:val="28"/>
        </w:rPr>
        <w:t xml:space="preserve">Изучение дисциплины направлено на формирование следующих компетенций: </w:t>
      </w:r>
    </w:p>
    <w:p w:rsidR="000B096D" w:rsidRPr="00BD54B9" w:rsidRDefault="00B8062F" w:rsidP="00475F41">
      <w:pPr>
        <w:pStyle w:val="31"/>
        <w:shd w:val="clear" w:color="auto" w:fill="auto"/>
        <w:spacing w:before="0" w:after="0" w:line="360" w:lineRule="auto"/>
        <w:ind w:firstLine="567"/>
        <w:contextualSpacing/>
        <w:jc w:val="both"/>
        <w:rPr>
          <w:rStyle w:val="FontStyle27"/>
          <w:b/>
          <w:sz w:val="28"/>
          <w:szCs w:val="28"/>
        </w:rPr>
      </w:pPr>
      <w:r w:rsidRPr="00BD54B9">
        <w:rPr>
          <w:rStyle w:val="FontStyle27"/>
          <w:b/>
          <w:sz w:val="28"/>
          <w:szCs w:val="28"/>
        </w:rPr>
        <w:t>общекультурные компетенции</w:t>
      </w:r>
      <w:r w:rsidR="000B096D" w:rsidRPr="00BD54B9">
        <w:rPr>
          <w:rStyle w:val="FontStyle27"/>
          <w:b/>
          <w:sz w:val="28"/>
          <w:szCs w:val="28"/>
        </w:rPr>
        <w:t xml:space="preserve"> (О</w:t>
      </w:r>
      <w:r w:rsidR="00252E3B" w:rsidRPr="00BD54B9">
        <w:rPr>
          <w:rStyle w:val="FontStyle27"/>
          <w:b/>
          <w:sz w:val="28"/>
          <w:szCs w:val="28"/>
        </w:rPr>
        <w:t>К)</w:t>
      </w:r>
      <w:r w:rsidR="00620FC0" w:rsidRPr="00BD54B9">
        <w:rPr>
          <w:rStyle w:val="FontStyle27"/>
          <w:b/>
          <w:sz w:val="28"/>
          <w:szCs w:val="28"/>
        </w:rPr>
        <w:t>:</w:t>
      </w:r>
      <w:r w:rsidR="000B096D" w:rsidRPr="00BD54B9">
        <w:rPr>
          <w:rStyle w:val="FontStyle27"/>
          <w:b/>
          <w:sz w:val="28"/>
          <w:szCs w:val="28"/>
        </w:rPr>
        <w:t xml:space="preserve"> </w:t>
      </w:r>
    </w:p>
    <w:p w:rsidR="00B14D57" w:rsidRPr="00BD54B9" w:rsidRDefault="00B14D57" w:rsidP="00475F41">
      <w:pPr>
        <w:pStyle w:val="31"/>
        <w:shd w:val="clear" w:color="auto" w:fill="auto"/>
        <w:spacing w:before="0" w:after="0" w:line="360" w:lineRule="auto"/>
        <w:ind w:firstLine="709"/>
        <w:contextualSpacing/>
        <w:jc w:val="both"/>
        <w:rPr>
          <w:rStyle w:val="FontStyle27"/>
          <w:sz w:val="28"/>
          <w:szCs w:val="28"/>
        </w:rPr>
      </w:pPr>
      <w:r w:rsidRPr="00BD54B9">
        <w:rPr>
          <w:rStyle w:val="FontStyle27"/>
          <w:sz w:val="28"/>
          <w:szCs w:val="28"/>
        </w:rPr>
        <w:t>– использовать на практике знания и навыки в организации исследовательских работ, в управлении коллективом (ОК-2);</w:t>
      </w:r>
    </w:p>
    <w:p w:rsidR="00B14D57" w:rsidRPr="00BD54B9" w:rsidRDefault="00B14D57" w:rsidP="00475F41">
      <w:pPr>
        <w:pStyle w:val="31"/>
        <w:shd w:val="clear" w:color="auto" w:fill="auto"/>
        <w:spacing w:before="0" w:after="0" w:line="360" w:lineRule="auto"/>
        <w:ind w:firstLine="709"/>
        <w:contextualSpacing/>
        <w:jc w:val="both"/>
        <w:rPr>
          <w:rStyle w:val="FontStyle27"/>
          <w:sz w:val="28"/>
          <w:szCs w:val="28"/>
        </w:rPr>
      </w:pPr>
      <w:r w:rsidRPr="00BD54B9">
        <w:rPr>
          <w:rStyle w:val="FontStyle27"/>
          <w:sz w:val="28"/>
          <w:szCs w:val="28"/>
        </w:rPr>
        <w:t>– самостоятельно приобретать с помощью информационных технологий и использовать в практической деятельности новые знания и умения, в том числе в новых областях знаний, непосредственно не связанных со сферой профессиональной деятельности (ОК-3);</w:t>
      </w:r>
    </w:p>
    <w:p w:rsidR="00B14D57" w:rsidRPr="00BD54B9" w:rsidRDefault="00B14D57" w:rsidP="00475F41">
      <w:pPr>
        <w:pStyle w:val="31"/>
        <w:shd w:val="clear" w:color="auto" w:fill="auto"/>
        <w:spacing w:before="0" w:after="0" w:line="360" w:lineRule="auto"/>
        <w:ind w:firstLine="709"/>
        <w:contextualSpacing/>
        <w:jc w:val="both"/>
        <w:rPr>
          <w:rStyle w:val="FontStyle27"/>
          <w:sz w:val="28"/>
          <w:szCs w:val="28"/>
        </w:rPr>
      </w:pPr>
      <w:r w:rsidRPr="00BD54B9">
        <w:rPr>
          <w:rStyle w:val="FontStyle27"/>
          <w:sz w:val="28"/>
          <w:szCs w:val="28"/>
        </w:rPr>
        <w:t>– аргументировано отстаивать личную позицию в отношении современных процессов в области музыкального искусства и культуры, науки и педагогики, оформлять и представлять результаты выполненной работы (ОК-6);</w:t>
      </w:r>
    </w:p>
    <w:p w:rsidR="00B14D57" w:rsidRPr="00BD54B9" w:rsidRDefault="00B14D57" w:rsidP="00475F41">
      <w:pPr>
        <w:pStyle w:val="31"/>
        <w:shd w:val="clear" w:color="auto" w:fill="auto"/>
        <w:spacing w:before="0" w:after="0" w:line="360" w:lineRule="auto"/>
        <w:ind w:firstLine="709"/>
        <w:contextualSpacing/>
        <w:jc w:val="both"/>
        <w:rPr>
          <w:rStyle w:val="FontStyle27"/>
          <w:sz w:val="28"/>
          <w:szCs w:val="28"/>
        </w:rPr>
      </w:pPr>
      <w:r w:rsidRPr="00BD54B9">
        <w:rPr>
          <w:rStyle w:val="FontStyle27"/>
          <w:sz w:val="28"/>
          <w:szCs w:val="28"/>
        </w:rPr>
        <w:t>– использовать основные методы, способы и средства получения, хранения, переработки и представления информации (ОК-7);</w:t>
      </w:r>
    </w:p>
    <w:p w:rsidR="00B14D57" w:rsidRPr="00BD54B9" w:rsidRDefault="00B14D57" w:rsidP="00475F41">
      <w:pPr>
        <w:pStyle w:val="31"/>
        <w:shd w:val="clear" w:color="auto" w:fill="auto"/>
        <w:spacing w:before="0" w:after="0" w:line="360" w:lineRule="auto"/>
        <w:ind w:firstLine="709"/>
        <w:contextualSpacing/>
        <w:jc w:val="both"/>
        <w:rPr>
          <w:rStyle w:val="FontStyle27"/>
          <w:sz w:val="28"/>
          <w:szCs w:val="28"/>
        </w:rPr>
      </w:pPr>
      <w:r w:rsidRPr="00BD54B9">
        <w:rPr>
          <w:rStyle w:val="FontStyle27"/>
          <w:sz w:val="28"/>
          <w:szCs w:val="28"/>
        </w:rPr>
        <w:t>– использовать современные информационные и коммуникационные технологии в области профессиональной деятельности (ОК-8);</w:t>
      </w:r>
    </w:p>
    <w:p w:rsidR="00B14D57" w:rsidRPr="00BD54B9" w:rsidRDefault="00B14D57" w:rsidP="00475F41">
      <w:pPr>
        <w:pStyle w:val="31"/>
        <w:shd w:val="clear" w:color="auto" w:fill="auto"/>
        <w:spacing w:before="0" w:after="0" w:line="360" w:lineRule="auto"/>
        <w:ind w:firstLine="709"/>
        <w:contextualSpacing/>
        <w:jc w:val="both"/>
        <w:rPr>
          <w:rStyle w:val="FontStyle27"/>
          <w:b/>
          <w:sz w:val="28"/>
          <w:szCs w:val="28"/>
        </w:rPr>
      </w:pPr>
      <w:r w:rsidRPr="00BD54B9">
        <w:rPr>
          <w:rStyle w:val="FontStyle27"/>
          <w:b/>
          <w:sz w:val="28"/>
          <w:szCs w:val="28"/>
        </w:rPr>
        <w:t>общепрофессиональные компетенции (ОПК):</w:t>
      </w:r>
    </w:p>
    <w:p w:rsidR="00B14D57" w:rsidRPr="00BD54B9" w:rsidRDefault="00B14D57" w:rsidP="00475F41">
      <w:pPr>
        <w:pStyle w:val="Style19"/>
        <w:widowControl/>
        <w:spacing w:line="360" w:lineRule="auto"/>
        <w:ind w:firstLine="709"/>
        <w:contextualSpacing/>
        <w:jc w:val="both"/>
        <w:rPr>
          <w:rStyle w:val="FontStyle27"/>
          <w:sz w:val="28"/>
          <w:szCs w:val="28"/>
        </w:rPr>
      </w:pPr>
      <w:r w:rsidRPr="00BD54B9">
        <w:rPr>
          <w:rStyle w:val="FontStyle27"/>
          <w:sz w:val="28"/>
          <w:szCs w:val="28"/>
        </w:rPr>
        <w:t>– самостоятельно осваивать новые методы научного исследования, при необходимости изменять научный и научно-производственный профиль своей профессиональной деятельности (ОПК-1);</w:t>
      </w:r>
    </w:p>
    <w:bookmarkEnd w:id="1"/>
    <w:p w:rsidR="000B096D" w:rsidRDefault="00E45723" w:rsidP="00475F41">
      <w:pPr>
        <w:pStyle w:val="Style19"/>
        <w:widowControl/>
        <w:spacing w:line="360" w:lineRule="auto"/>
        <w:ind w:firstLine="567"/>
        <w:contextualSpacing/>
        <w:jc w:val="both"/>
        <w:rPr>
          <w:rStyle w:val="FontStyle27"/>
          <w:b/>
          <w:sz w:val="28"/>
          <w:szCs w:val="28"/>
        </w:rPr>
      </w:pPr>
      <w:r w:rsidRPr="00BD54B9">
        <w:rPr>
          <w:rStyle w:val="FontStyle27"/>
          <w:b/>
          <w:sz w:val="28"/>
          <w:szCs w:val="28"/>
        </w:rPr>
        <w:t>профессиональные компетенции (ПК):</w:t>
      </w:r>
      <w:r w:rsidR="000B096D" w:rsidRPr="00BD54B9">
        <w:rPr>
          <w:rStyle w:val="FontStyle27"/>
          <w:b/>
          <w:sz w:val="28"/>
          <w:szCs w:val="28"/>
        </w:rPr>
        <w:t xml:space="preserve"> </w:t>
      </w:r>
    </w:p>
    <w:p w:rsidR="00FC57AD" w:rsidRPr="00FC57AD" w:rsidRDefault="00FC57AD" w:rsidP="00475F41">
      <w:pPr>
        <w:pStyle w:val="Style19"/>
        <w:widowControl/>
        <w:spacing w:line="360" w:lineRule="auto"/>
        <w:ind w:firstLine="567"/>
        <w:contextualSpacing/>
        <w:jc w:val="both"/>
        <w:rPr>
          <w:rStyle w:val="FontStyle27"/>
          <w:sz w:val="28"/>
          <w:szCs w:val="28"/>
        </w:rPr>
      </w:pPr>
      <w:r>
        <w:rPr>
          <w:rStyle w:val="FontStyle27"/>
          <w:b/>
          <w:sz w:val="28"/>
          <w:szCs w:val="28"/>
        </w:rPr>
        <w:t xml:space="preserve">- </w:t>
      </w:r>
      <w:r w:rsidRPr="00FC57AD">
        <w:rPr>
          <w:rStyle w:val="FontStyle27"/>
          <w:sz w:val="28"/>
          <w:szCs w:val="28"/>
        </w:rPr>
        <w:t>разрабатывать учебно-методические комплексы, отдельные методические пособия и материалы в соответствии с преподаваемой дисциплиной (модулем) для всех форм обучения (очной, очно-заочной и заочной) (ПК-6);</w:t>
      </w:r>
    </w:p>
    <w:p w:rsidR="00B14D57" w:rsidRPr="00BD54B9" w:rsidRDefault="00B14D57" w:rsidP="00475F41">
      <w:pPr>
        <w:pStyle w:val="Style19"/>
        <w:widowControl/>
        <w:spacing w:line="360" w:lineRule="auto"/>
        <w:ind w:firstLine="709"/>
        <w:contextualSpacing/>
        <w:jc w:val="both"/>
        <w:rPr>
          <w:sz w:val="28"/>
          <w:szCs w:val="28"/>
        </w:rPr>
      </w:pPr>
      <w:r w:rsidRPr="00BD54B9">
        <w:rPr>
          <w:rStyle w:val="FontStyle27"/>
          <w:sz w:val="28"/>
          <w:szCs w:val="28"/>
        </w:rPr>
        <w:t>- разрабатывать новые образовательные программы и дисциплины (модули) и создавать условия для их внедрения в практику</w:t>
      </w:r>
      <w:r w:rsidRPr="00BD54B9">
        <w:rPr>
          <w:sz w:val="28"/>
          <w:szCs w:val="28"/>
        </w:rPr>
        <w:t xml:space="preserve"> (ПК - 7);</w:t>
      </w:r>
    </w:p>
    <w:p w:rsidR="00B14D57" w:rsidRPr="00BD54B9" w:rsidRDefault="00B14D57" w:rsidP="00475F41">
      <w:pPr>
        <w:pStyle w:val="Style19"/>
        <w:widowControl/>
        <w:spacing w:line="360" w:lineRule="auto"/>
        <w:ind w:firstLine="709"/>
        <w:contextualSpacing/>
        <w:jc w:val="both"/>
        <w:rPr>
          <w:rStyle w:val="FontStyle27"/>
          <w:sz w:val="28"/>
          <w:szCs w:val="28"/>
        </w:rPr>
      </w:pPr>
      <w:r w:rsidRPr="00BD54B9">
        <w:rPr>
          <w:rStyle w:val="FontStyle27"/>
          <w:sz w:val="28"/>
          <w:szCs w:val="28"/>
        </w:rPr>
        <w:t>- проводить мониторинги, организовывать и проводить научно-практические конференции, семинары, мастер-классы (ПК-8);</w:t>
      </w:r>
    </w:p>
    <w:p w:rsidR="00B14D57" w:rsidRPr="00BD54B9" w:rsidRDefault="00B14D57" w:rsidP="00475F41">
      <w:pPr>
        <w:pStyle w:val="Style19"/>
        <w:widowControl/>
        <w:spacing w:line="360" w:lineRule="auto"/>
        <w:ind w:firstLine="709"/>
        <w:contextualSpacing/>
        <w:jc w:val="both"/>
        <w:rPr>
          <w:sz w:val="28"/>
          <w:szCs w:val="28"/>
        </w:rPr>
      </w:pPr>
      <w:r w:rsidRPr="00BD54B9">
        <w:rPr>
          <w:rStyle w:val="FontStyle27"/>
          <w:sz w:val="28"/>
          <w:szCs w:val="28"/>
        </w:rPr>
        <w:lastRenderedPageBreak/>
        <w:t xml:space="preserve">- </w:t>
      </w:r>
      <w:r w:rsidRPr="00BD54B9">
        <w:rPr>
          <w:sz w:val="28"/>
          <w:szCs w:val="28"/>
        </w:rPr>
        <w:t>выполнять научные исследования в области музыкально-инструментального искусства, культуры и музыкального образования (ПК - 9);</w:t>
      </w:r>
    </w:p>
    <w:p w:rsidR="00B14D57" w:rsidRPr="00BD54B9" w:rsidRDefault="00B14D57" w:rsidP="00475F41">
      <w:pPr>
        <w:pStyle w:val="31"/>
        <w:shd w:val="clear" w:color="auto" w:fill="auto"/>
        <w:spacing w:before="0" w:after="0" w:line="360" w:lineRule="auto"/>
        <w:ind w:firstLine="709"/>
        <w:contextualSpacing/>
        <w:jc w:val="both"/>
        <w:rPr>
          <w:sz w:val="28"/>
          <w:szCs w:val="28"/>
        </w:rPr>
      </w:pPr>
      <w:r w:rsidRPr="00BD54B9">
        <w:rPr>
          <w:rStyle w:val="FontStyle27"/>
          <w:sz w:val="28"/>
          <w:szCs w:val="28"/>
        </w:rPr>
        <w:t>- руководить отдельными этапами (разделами) НИР обучающихся, составлять научные тексты на иностранном языке (ПК – 10);</w:t>
      </w:r>
    </w:p>
    <w:p w:rsidR="00B14D57" w:rsidRPr="00BD54B9" w:rsidRDefault="00B14D57" w:rsidP="00475F41">
      <w:pPr>
        <w:pStyle w:val="Style19"/>
        <w:widowControl/>
        <w:spacing w:line="360" w:lineRule="auto"/>
        <w:ind w:firstLine="709"/>
        <w:contextualSpacing/>
        <w:jc w:val="both"/>
        <w:rPr>
          <w:sz w:val="28"/>
          <w:szCs w:val="28"/>
        </w:rPr>
      </w:pPr>
      <w:r w:rsidRPr="00BD54B9">
        <w:rPr>
          <w:rStyle w:val="FontStyle27"/>
          <w:sz w:val="28"/>
          <w:szCs w:val="28"/>
        </w:rPr>
        <w:t>-  владеть методологией научной исследовательской деятельности в области музыкально-инструментального искусства и музыкального образования (ПК-11).</w:t>
      </w:r>
    </w:p>
    <w:p w:rsidR="00475F41" w:rsidRPr="00DC122A" w:rsidRDefault="00475F41" w:rsidP="00475F41">
      <w:pPr>
        <w:spacing w:line="360" w:lineRule="auto"/>
        <w:ind w:firstLine="567"/>
        <w:jc w:val="both"/>
        <w:rPr>
          <w:rFonts w:eastAsia="MS Mincho"/>
          <w:sz w:val="28"/>
          <w:szCs w:val="28"/>
        </w:rPr>
      </w:pPr>
      <w:r w:rsidRPr="00DC122A">
        <w:rPr>
          <w:rFonts w:eastAsia="MS Mincho"/>
          <w:sz w:val="28"/>
          <w:szCs w:val="28"/>
        </w:rPr>
        <w:t>В результате освоения данной компетенции студенты должны:</w:t>
      </w:r>
    </w:p>
    <w:p w:rsidR="00475F41" w:rsidRPr="00796AB3" w:rsidRDefault="00475F41" w:rsidP="00475F41">
      <w:pPr>
        <w:pStyle w:val="11"/>
        <w:tabs>
          <w:tab w:val="left" w:pos="298"/>
        </w:tabs>
        <w:spacing w:before="0" w:line="360" w:lineRule="auto"/>
        <w:ind w:firstLine="0"/>
        <w:jc w:val="left"/>
        <w:rPr>
          <w:b/>
          <w:spacing w:val="-2"/>
          <w:sz w:val="28"/>
          <w:szCs w:val="28"/>
        </w:rPr>
      </w:pPr>
      <w:r>
        <w:rPr>
          <w:b/>
          <w:spacing w:val="-2"/>
          <w:sz w:val="28"/>
          <w:szCs w:val="28"/>
        </w:rPr>
        <w:tab/>
        <w:t>знать</w:t>
      </w:r>
      <w:r w:rsidRPr="00796AB3">
        <w:rPr>
          <w:b/>
          <w:spacing w:val="-2"/>
          <w:sz w:val="28"/>
          <w:szCs w:val="28"/>
        </w:rPr>
        <w:t>:</w:t>
      </w:r>
    </w:p>
    <w:p w:rsidR="00475F41" w:rsidRPr="00796AB3" w:rsidRDefault="00475F41" w:rsidP="00475F41">
      <w:pPr>
        <w:pStyle w:val="11"/>
        <w:numPr>
          <w:ilvl w:val="0"/>
          <w:numId w:val="23"/>
        </w:numPr>
        <w:tabs>
          <w:tab w:val="left" w:pos="298"/>
        </w:tabs>
        <w:spacing w:before="0" w:line="360" w:lineRule="auto"/>
        <w:jc w:val="left"/>
        <w:rPr>
          <w:sz w:val="28"/>
          <w:szCs w:val="28"/>
        </w:rPr>
      </w:pPr>
      <w:r>
        <w:rPr>
          <w:sz w:val="28"/>
          <w:szCs w:val="28"/>
        </w:rPr>
        <w:t>принципы</w:t>
      </w:r>
      <w:r w:rsidRPr="00796AB3">
        <w:rPr>
          <w:sz w:val="28"/>
          <w:szCs w:val="28"/>
        </w:rPr>
        <w:t xml:space="preserve"> научно-исследовательской работы; </w:t>
      </w:r>
    </w:p>
    <w:p w:rsidR="00475F41" w:rsidRPr="00796AB3" w:rsidRDefault="00475F41" w:rsidP="00475F41">
      <w:pPr>
        <w:pStyle w:val="11"/>
        <w:numPr>
          <w:ilvl w:val="0"/>
          <w:numId w:val="23"/>
        </w:numPr>
        <w:tabs>
          <w:tab w:val="left" w:pos="298"/>
        </w:tabs>
        <w:spacing w:before="0" w:line="360" w:lineRule="auto"/>
        <w:jc w:val="left"/>
        <w:rPr>
          <w:sz w:val="28"/>
          <w:szCs w:val="28"/>
        </w:rPr>
      </w:pPr>
      <w:r w:rsidRPr="00796AB3">
        <w:rPr>
          <w:sz w:val="28"/>
          <w:szCs w:val="28"/>
        </w:rPr>
        <w:t>локальны</w:t>
      </w:r>
      <w:r>
        <w:rPr>
          <w:sz w:val="28"/>
          <w:szCs w:val="28"/>
        </w:rPr>
        <w:t>е</w:t>
      </w:r>
      <w:r w:rsidRPr="00796AB3">
        <w:rPr>
          <w:sz w:val="28"/>
          <w:szCs w:val="28"/>
        </w:rPr>
        <w:t xml:space="preserve"> задач</w:t>
      </w:r>
      <w:r>
        <w:rPr>
          <w:sz w:val="28"/>
          <w:szCs w:val="28"/>
        </w:rPr>
        <w:t>и</w:t>
      </w:r>
      <w:r w:rsidRPr="00796AB3">
        <w:rPr>
          <w:sz w:val="28"/>
          <w:szCs w:val="28"/>
        </w:rPr>
        <w:t xml:space="preserve"> основных этапов исследовательской деятельности и алгоритмов их решений; структуры магистерской диссертации; </w:t>
      </w:r>
    </w:p>
    <w:p w:rsidR="00475F41" w:rsidRPr="00796AB3" w:rsidRDefault="00475F41" w:rsidP="00475F41">
      <w:pPr>
        <w:pStyle w:val="11"/>
        <w:numPr>
          <w:ilvl w:val="0"/>
          <w:numId w:val="23"/>
        </w:numPr>
        <w:tabs>
          <w:tab w:val="left" w:pos="298"/>
        </w:tabs>
        <w:spacing w:before="0" w:line="360" w:lineRule="auto"/>
        <w:jc w:val="left"/>
        <w:rPr>
          <w:sz w:val="28"/>
          <w:szCs w:val="28"/>
        </w:rPr>
      </w:pPr>
      <w:r>
        <w:rPr>
          <w:sz w:val="28"/>
          <w:szCs w:val="28"/>
        </w:rPr>
        <w:t>возможности</w:t>
      </w:r>
      <w:r w:rsidRPr="00796AB3">
        <w:rPr>
          <w:sz w:val="28"/>
          <w:szCs w:val="28"/>
        </w:rPr>
        <w:t xml:space="preserve"> и средств</w:t>
      </w:r>
      <w:r>
        <w:rPr>
          <w:sz w:val="28"/>
          <w:szCs w:val="28"/>
        </w:rPr>
        <w:t>а</w:t>
      </w:r>
      <w:r w:rsidRPr="00796AB3">
        <w:rPr>
          <w:sz w:val="28"/>
          <w:szCs w:val="28"/>
        </w:rPr>
        <w:t xml:space="preserve"> использования представлений о данной проблеме в практике ее разрешения; </w:t>
      </w:r>
    </w:p>
    <w:p w:rsidR="00475F41" w:rsidRPr="00796AB3" w:rsidRDefault="00475F41" w:rsidP="00475F41">
      <w:pPr>
        <w:pStyle w:val="11"/>
        <w:tabs>
          <w:tab w:val="left" w:pos="298"/>
        </w:tabs>
        <w:spacing w:before="0" w:line="360" w:lineRule="auto"/>
        <w:jc w:val="left"/>
        <w:rPr>
          <w:b/>
          <w:spacing w:val="-2"/>
          <w:sz w:val="28"/>
          <w:szCs w:val="28"/>
        </w:rPr>
      </w:pPr>
      <w:r>
        <w:rPr>
          <w:spacing w:val="-2"/>
          <w:sz w:val="28"/>
          <w:szCs w:val="28"/>
        </w:rPr>
        <w:tab/>
      </w:r>
      <w:r>
        <w:rPr>
          <w:spacing w:val="-2"/>
          <w:sz w:val="28"/>
          <w:szCs w:val="28"/>
        </w:rPr>
        <w:tab/>
      </w:r>
      <w:r>
        <w:rPr>
          <w:b/>
          <w:spacing w:val="-2"/>
          <w:sz w:val="28"/>
          <w:szCs w:val="28"/>
        </w:rPr>
        <w:t>уметь:</w:t>
      </w:r>
    </w:p>
    <w:p w:rsidR="00475F41" w:rsidRPr="00796AB3" w:rsidRDefault="00475F41" w:rsidP="00475F41">
      <w:pPr>
        <w:pStyle w:val="11"/>
        <w:numPr>
          <w:ilvl w:val="0"/>
          <w:numId w:val="24"/>
        </w:numPr>
        <w:tabs>
          <w:tab w:val="left" w:pos="298"/>
        </w:tabs>
        <w:spacing w:before="0" w:line="360" w:lineRule="auto"/>
        <w:ind w:left="0" w:firstLine="284"/>
        <w:jc w:val="both"/>
        <w:rPr>
          <w:spacing w:val="-2"/>
          <w:sz w:val="28"/>
          <w:szCs w:val="28"/>
        </w:rPr>
      </w:pPr>
      <w:r w:rsidRPr="00796AB3">
        <w:rPr>
          <w:spacing w:val="-2"/>
          <w:sz w:val="28"/>
          <w:szCs w:val="28"/>
        </w:rPr>
        <w:t xml:space="preserve">практически осуществлять научные исследования, экспериментальные работы в той или иной научной сфере, связанной с магистерской программой (магистерской диссертацией); </w:t>
      </w:r>
    </w:p>
    <w:p w:rsidR="00475F41" w:rsidRPr="00796AB3" w:rsidRDefault="00475F41" w:rsidP="00475F41">
      <w:pPr>
        <w:pStyle w:val="Default"/>
        <w:numPr>
          <w:ilvl w:val="0"/>
          <w:numId w:val="24"/>
        </w:numPr>
        <w:spacing w:line="360" w:lineRule="auto"/>
        <w:ind w:left="0" w:firstLine="284"/>
        <w:jc w:val="both"/>
        <w:rPr>
          <w:spacing w:val="-2"/>
          <w:sz w:val="28"/>
          <w:szCs w:val="28"/>
        </w:rPr>
      </w:pPr>
      <w:r w:rsidRPr="00796AB3">
        <w:rPr>
          <w:spacing w:val="-2"/>
          <w:sz w:val="28"/>
          <w:szCs w:val="28"/>
        </w:rPr>
        <w:t xml:space="preserve">работать с конкретными программными продуктами и конкретными ресурсами Интернета и т.п. </w:t>
      </w:r>
    </w:p>
    <w:p w:rsidR="00475F41" w:rsidRPr="00796AB3" w:rsidRDefault="00475F41" w:rsidP="00475F41">
      <w:pPr>
        <w:pStyle w:val="Default"/>
        <w:numPr>
          <w:ilvl w:val="0"/>
          <w:numId w:val="24"/>
        </w:numPr>
        <w:spacing w:line="360" w:lineRule="auto"/>
        <w:jc w:val="both"/>
        <w:rPr>
          <w:color w:val="auto"/>
          <w:sz w:val="28"/>
          <w:szCs w:val="28"/>
        </w:rPr>
      </w:pPr>
      <w:r w:rsidRPr="00796AB3">
        <w:rPr>
          <w:color w:val="auto"/>
          <w:sz w:val="28"/>
          <w:szCs w:val="28"/>
        </w:rPr>
        <w:t xml:space="preserve">определять объект, предмет и гипотезу исследования; определять цели и задачи исследования; формулировать актуальность исследования; </w:t>
      </w:r>
    </w:p>
    <w:p w:rsidR="00475F41" w:rsidRPr="00796AB3" w:rsidRDefault="00475F41" w:rsidP="00475F41">
      <w:pPr>
        <w:pStyle w:val="Default"/>
        <w:numPr>
          <w:ilvl w:val="0"/>
          <w:numId w:val="24"/>
        </w:numPr>
        <w:spacing w:line="360" w:lineRule="auto"/>
        <w:jc w:val="both"/>
        <w:rPr>
          <w:color w:val="auto"/>
          <w:sz w:val="28"/>
          <w:szCs w:val="28"/>
        </w:rPr>
      </w:pPr>
      <w:r w:rsidRPr="00796AB3">
        <w:rPr>
          <w:color w:val="auto"/>
          <w:sz w:val="28"/>
          <w:szCs w:val="28"/>
        </w:rPr>
        <w:t xml:space="preserve">формулировать теоретическую значимость; определить практическую значимость; </w:t>
      </w:r>
    </w:p>
    <w:p w:rsidR="00475F41" w:rsidRPr="00796AB3" w:rsidRDefault="00475F41" w:rsidP="00475F41">
      <w:pPr>
        <w:pStyle w:val="Default"/>
        <w:numPr>
          <w:ilvl w:val="0"/>
          <w:numId w:val="24"/>
        </w:numPr>
        <w:spacing w:line="360" w:lineRule="auto"/>
        <w:jc w:val="both"/>
        <w:rPr>
          <w:color w:val="auto"/>
          <w:sz w:val="28"/>
          <w:szCs w:val="28"/>
        </w:rPr>
      </w:pPr>
      <w:r w:rsidRPr="00796AB3">
        <w:rPr>
          <w:color w:val="auto"/>
          <w:sz w:val="28"/>
          <w:szCs w:val="28"/>
        </w:rPr>
        <w:t xml:space="preserve">работать с научным источником; </w:t>
      </w:r>
    </w:p>
    <w:p w:rsidR="00475F41" w:rsidRPr="00457C6D" w:rsidRDefault="00475F41" w:rsidP="00475F41">
      <w:pPr>
        <w:pStyle w:val="a8"/>
        <w:spacing w:line="360" w:lineRule="auto"/>
        <w:rPr>
          <w:rFonts w:ascii="Times New Roman" w:hAnsi="Times New Roman" w:cs="Times New Roman"/>
          <w:sz w:val="28"/>
          <w:szCs w:val="28"/>
        </w:rPr>
      </w:pPr>
      <w:r w:rsidRPr="00457C6D">
        <w:rPr>
          <w:rFonts w:ascii="Times New Roman" w:hAnsi="Times New Roman" w:cs="Times New Roman"/>
          <w:sz w:val="28"/>
          <w:szCs w:val="28"/>
        </w:rPr>
        <w:t>обрабатывать полученные результаты, анализировать и представлять их в виде законченных научно-исследовательских разработок (отчета по научно-исследовательской работе, тезисов докладов, научной статьи, курсовой работы, магистерской диссертации); оформлять результаты проделанной работы в соответствии с требованиями стандартов;</w:t>
      </w:r>
    </w:p>
    <w:p w:rsidR="00475F41" w:rsidRPr="00457C6D" w:rsidRDefault="00475F41" w:rsidP="00475F41">
      <w:pPr>
        <w:pStyle w:val="a8"/>
        <w:spacing w:line="360" w:lineRule="auto"/>
        <w:jc w:val="both"/>
        <w:rPr>
          <w:rFonts w:ascii="Times New Roman" w:hAnsi="Times New Roman" w:cs="Times New Roman"/>
          <w:sz w:val="28"/>
          <w:szCs w:val="28"/>
        </w:rPr>
      </w:pPr>
      <w:r w:rsidRPr="00457C6D">
        <w:rPr>
          <w:rFonts w:ascii="Times New Roman" w:hAnsi="Times New Roman" w:cs="Times New Roman"/>
          <w:sz w:val="28"/>
          <w:szCs w:val="28"/>
        </w:rPr>
        <w:lastRenderedPageBreak/>
        <w:t>профессионально излагать специальную информацию</w:t>
      </w:r>
      <w:r>
        <w:t xml:space="preserve">, </w:t>
      </w:r>
      <w:r w:rsidRPr="00457C6D">
        <w:rPr>
          <w:rFonts w:ascii="Times New Roman" w:hAnsi="Times New Roman" w:cs="Times New Roman"/>
          <w:sz w:val="28"/>
          <w:szCs w:val="28"/>
        </w:rPr>
        <w:t>научно аргументировать и защищать свою точку зрения;</w:t>
      </w:r>
    </w:p>
    <w:p w:rsidR="00475F41" w:rsidRPr="00457C6D" w:rsidRDefault="00475F41" w:rsidP="00475F41">
      <w:pPr>
        <w:pStyle w:val="11"/>
        <w:tabs>
          <w:tab w:val="left" w:pos="298"/>
        </w:tabs>
        <w:spacing w:before="0" w:line="360" w:lineRule="auto"/>
        <w:jc w:val="both"/>
        <w:rPr>
          <w:b/>
          <w:spacing w:val="-2"/>
          <w:sz w:val="28"/>
          <w:szCs w:val="28"/>
        </w:rPr>
      </w:pPr>
      <w:r w:rsidRPr="00457C6D">
        <w:rPr>
          <w:spacing w:val="-2"/>
          <w:sz w:val="28"/>
          <w:szCs w:val="28"/>
        </w:rPr>
        <w:tab/>
      </w:r>
      <w:r w:rsidRPr="00457C6D">
        <w:rPr>
          <w:b/>
          <w:spacing w:val="-2"/>
          <w:sz w:val="28"/>
          <w:szCs w:val="28"/>
        </w:rPr>
        <w:tab/>
        <w:t>владеть:</w:t>
      </w:r>
    </w:p>
    <w:p w:rsidR="00475F41" w:rsidRPr="002F7FF9" w:rsidRDefault="00475F41" w:rsidP="00475F41">
      <w:pPr>
        <w:pStyle w:val="11"/>
        <w:numPr>
          <w:ilvl w:val="0"/>
          <w:numId w:val="25"/>
        </w:numPr>
        <w:tabs>
          <w:tab w:val="left" w:pos="298"/>
        </w:tabs>
        <w:spacing w:before="0" w:line="360" w:lineRule="auto"/>
        <w:ind w:left="0" w:firstLine="284"/>
        <w:jc w:val="both"/>
        <w:rPr>
          <w:spacing w:val="-2"/>
          <w:sz w:val="28"/>
          <w:szCs w:val="28"/>
        </w:rPr>
      </w:pPr>
      <w:r w:rsidRPr="002F7FF9">
        <w:rPr>
          <w:spacing w:val="-2"/>
          <w:sz w:val="28"/>
          <w:szCs w:val="28"/>
        </w:rPr>
        <w:t xml:space="preserve">современной проблематикой данной отрасли знания; </w:t>
      </w:r>
    </w:p>
    <w:p w:rsidR="00475F41" w:rsidRPr="002F7FF9" w:rsidRDefault="00475F41" w:rsidP="00475F41">
      <w:pPr>
        <w:pStyle w:val="210"/>
        <w:numPr>
          <w:ilvl w:val="0"/>
          <w:numId w:val="25"/>
        </w:numPr>
        <w:shd w:val="clear" w:color="auto" w:fill="auto"/>
        <w:spacing w:before="0" w:after="0" w:line="360" w:lineRule="auto"/>
        <w:jc w:val="both"/>
        <w:rPr>
          <w:sz w:val="28"/>
          <w:szCs w:val="28"/>
        </w:rPr>
      </w:pPr>
      <w:r w:rsidRPr="002F7FF9">
        <w:rPr>
          <w:sz w:val="28"/>
          <w:szCs w:val="28"/>
        </w:rPr>
        <w:t xml:space="preserve">методами наблюдения, сопоставления, анализа, абстрагирования, обобщения, синтеза; технологией исследовательской работы на всех ее этапах; </w:t>
      </w:r>
    </w:p>
    <w:p w:rsidR="00475F41" w:rsidRPr="002F7FF9" w:rsidRDefault="00475F41" w:rsidP="00475F41">
      <w:pPr>
        <w:pStyle w:val="210"/>
        <w:numPr>
          <w:ilvl w:val="0"/>
          <w:numId w:val="25"/>
        </w:numPr>
        <w:shd w:val="clear" w:color="auto" w:fill="auto"/>
        <w:spacing w:before="0" w:after="0" w:line="360" w:lineRule="auto"/>
        <w:jc w:val="both"/>
        <w:rPr>
          <w:sz w:val="28"/>
          <w:szCs w:val="28"/>
        </w:rPr>
      </w:pPr>
      <w:r w:rsidRPr="002F7FF9">
        <w:rPr>
          <w:sz w:val="28"/>
          <w:szCs w:val="28"/>
        </w:rPr>
        <w:t xml:space="preserve">приемами работы с научной и методической литературой; </w:t>
      </w:r>
    </w:p>
    <w:p w:rsidR="00475F41" w:rsidRPr="002F7FF9" w:rsidRDefault="00475F41" w:rsidP="00475F41">
      <w:pPr>
        <w:pStyle w:val="210"/>
        <w:numPr>
          <w:ilvl w:val="0"/>
          <w:numId w:val="25"/>
        </w:numPr>
        <w:shd w:val="clear" w:color="auto" w:fill="auto"/>
        <w:spacing w:before="0" w:after="0" w:line="360" w:lineRule="auto"/>
        <w:jc w:val="both"/>
        <w:rPr>
          <w:sz w:val="28"/>
          <w:szCs w:val="28"/>
        </w:rPr>
      </w:pPr>
      <w:r w:rsidRPr="002F7FF9">
        <w:rPr>
          <w:sz w:val="28"/>
          <w:szCs w:val="28"/>
        </w:rPr>
        <w:t xml:space="preserve">методами получения информации и описания результатов; </w:t>
      </w:r>
    </w:p>
    <w:p w:rsidR="00475F41" w:rsidRPr="002F7FF9" w:rsidRDefault="00475F41" w:rsidP="00475F41">
      <w:pPr>
        <w:pStyle w:val="210"/>
        <w:numPr>
          <w:ilvl w:val="0"/>
          <w:numId w:val="25"/>
        </w:numPr>
        <w:shd w:val="clear" w:color="auto" w:fill="auto"/>
        <w:spacing w:before="0" w:after="0" w:line="360" w:lineRule="auto"/>
        <w:jc w:val="both"/>
        <w:rPr>
          <w:sz w:val="28"/>
          <w:szCs w:val="28"/>
        </w:rPr>
      </w:pPr>
      <w:r w:rsidRPr="002F7FF9">
        <w:rPr>
          <w:sz w:val="28"/>
          <w:szCs w:val="28"/>
        </w:rPr>
        <w:t xml:space="preserve">методами презентации полученных результатов исследования; </w:t>
      </w:r>
    </w:p>
    <w:p w:rsidR="00475F41" w:rsidRPr="002F7FF9" w:rsidRDefault="00475F41" w:rsidP="00475F41">
      <w:pPr>
        <w:pStyle w:val="210"/>
        <w:numPr>
          <w:ilvl w:val="0"/>
          <w:numId w:val="25"/>
        </w:numPr>
        <w:shd w:val="clear" w:color="auto" w:fill="auto"/>
        <w:spacing w:before="0" w:after="0" w:line="360" w:lineRule="auto"/>
        <w:jc w:val="both"/>
        <w:rPr>
          <w:sz w:val="28"/>
          <w:szCs w:val="28"/>
        </w:rPr>
      </w:pPr>
      <w:r w:rsidRPr="002F7FF9">
        <w:rPr>
          <w:sz w:val="28"/>
          <w:szCs w:val="28"/>
        </w:rPr>
        <w:t>способами практического применения результатов исследования с использованием современных информационных технологий;</w:t>
      </w:r>
    </w:p>
    <w:p w:rsidR="00475F41" w:rsidRPr="002F7FF9" w:rsidRDefault="00475F41" w:rsidP="00475F41">
      <w:pPr>
        <w:pStyle w:val="210"/>
        <w:numPr>
          <w:ilvl w:val="0"/>
          <w:numId w:val="25"/>
        </w:numPr>
        <w:shd w:val="clear" w:color="auto" w:fill="auto"/>
        <w:tabs>
          <w:tab w:val="right" w:pos="4497"/>
        </w:tabs>
        <w:spacing w:before="0" w:after="0" w:line="360" w:lineRule="auto"/>
        <w:jc w:val="both"/>
        <w:rPr>
          <w:sz w:val="28"/>
          <w:szCs w:val="28"/>
        </w:rPr>
      </w:pPr>
      <w:r w:rsidRPr="002F7FF9">
        <w:rPr>
          <w:rStyle w:val="25"/>
          <w:color w:val="000000"/>
          <w:sz w:val="28"/>
          <w:szCs w:val="28"/>
        </w:rPr>
        <w:t>профессиональным</w:t>
      </w:r>
      <w:r w:rsidRPr="002F7FF9">
        <w:rPr>
          <w:rStyle w:val="25"/>
          <w:color w:val="000000"/>
          <w:sz w:val="28"/>
          <w:szCs w:val="28"/>
        </w:rPr>
        <w:tab/>
        <w:t xml:space="preserve"> понятийным аппаратом в области истории и теории музыки, образным мышлением, способностью к художественному восприятию мира.</w:t>
      </w:r>
    </w:p>
    <w:p w:rsidR="00B14D57" w:rsidRPr="00BD54B9" w:rsidRDefault="00B14D57" w:rsidP="00FF3FE4">
      <w:pPr>
        <w:jc w:val="both"/>
        <w:outlineLvl w:val="2"/>
        <w:rPr>
          <w:rStyle w:val="FontStyle29"/>
          <w:rFonts w:eastAsiaTheme="minorHAnsi"/>
          <w:b/>
          <w:bCs/>
          <w:sz w:val="28"/>
          <w:szCs w:val="28"/>
          <w:shd w:val="clear" w:color="auto" w:fill="FFFFFF"/>
          <w:lang w:eastAsia="en-US"/>
        </w:rPr>
      </w:pPr>
    </w:p>
    <w:p w:rsidR="00281080" w:rsidRPr="0027573F" w:rsidRDefault="0027573F" w:rsidP="0027573F">
      <w:pPr>
        <w:tabs>
          <w:tab w:val="left" w:pos="939"/>
        </w:tabs>
        <w:jc w:val="center"/>
        <w:rPr>
          <w:b/>
          <w:sz w:val="28"/>
          <w:szCs w:val="28"/>
        </w:rPr>
      </w:pPr>
      <w:r w:rsidRPr="0027573F">
        <w:rPr>
          <w:rStyle w:val="311"/>
          <w:b/>
          <w:sz w:val="28"/>
          <w:szCs w:val="28"/>
        </w:rPr>
        <w:t>3. Объем дисциплины, виды учебной работы и отчетности</w:t>
      </w:r>
    </w:p>
    <w:p w:rsidR="00281080" w:rsidRPr="00BD54B9" w:rsidRDefault="00281080" w:rsidP="00FF3FE4">
      <w:pP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gridCol w:w="1342"/>
        <w:gridCol w:w="1656"/>
        <w:gridCol w:w="1206"/>
        <w:gridCol w:w="1159"/>
      </w:tblGrid>
      <w:tr w:rsidR="00EF05CF" w:rsidRPr="00BD54B9" w:rsidTr="000A6F71">
        <w:trPr>
          <w:trHeight w:val="341"/>
          <w:jc w:val="center"/>
        </w:trPr>
        <w:tc>
          <w:tcPr>
            <w:tcW w:w="3606" w:type="dxa"/>
          </w:tcPr>
          <w:p w:rsidR="00EF05CF" w:rsidRPr="00BD54B9" w:rsidRDefault="00EF05CF" w:rsidP="00FF3FE4">
            <w:pPr>
              <w:pStyle w:val="2"/>
              <w:rPr>
                <w:szCs w:val="28"/>
              </w:rPr>
            </w:pPr>
            <w:r w:rsidRPr="00BD54B9">
              <w:rPr>
                <w:szCs w:val="28"/>
              </w:rPr>
              <w:t>Вид учебной работы</w:t>
            </w:r>
          </w:p>
        </w:tc>
        <w:tc>
          <w:tcPr>
            <w:tcW w:w="1342" w:type="dxa"/>
          </w:tcPr>
          <w:p w:rsidR="00EF05CF" w:rsidRPr="00BD54B9" w:rsidRDefault="00EF05CF" w:rsidP="00FF3FE4">
            <w:pPr>
              <w:pStyle w:val="2"/>
              <w:rPr>
                <w:szCs w:val="28"/>
              </w:rPr>
            </w:pPr>
            <w:r w:rsidRPr="00BD54B9">
              <w:rPr>
                <w:szCs w:val="28"/>
              </w:rPr>
              <w:t>Часы</w:t>
            </w:r>
          </w:p>
        </w:tc>
        <w:tc>
          <w:tcPr>
            <w:tcW w:w="1656" w:type="dxa"/>
          </w:tcPr>
          <w:p w:rsidR="00EF05CF" w:rsidRPr="00BD54B9" w:rsidRDefault="00EF05CF" w:rsidP="00FF3FE4">
            <w:pPr>
              <w:pStyle w:val="2"/>
              <w:rPr>
                <w:szCs w:val="28"/>
              </w:rPr>
            </w:pPr>
            <w:r w:rsidRPr="00BD54B9">
              <w:rPr>
                <w:szCs w:val="28"/>
              </w:rPr>
              <w:t>Зачетные единицы</w:t>
            </w:r>
          </w:p>
        </w:tc>
        <w:tc>
          <w:tcPr>
            <w:tcW w:w="2043" w:type="dxa"/>
            <w:gridSpan w:val="2"/>
          </w:tcPr>
          <w:p w:rsidR="00EF05CF" w:rsidRPr="00BD54B9" w:rsidRDefault="00EF05CF" w:rsidP="00FF3FE4">
            <w:pPr>
              <w:pStyle w:val="2"/>
              <w:rPr>
                <w:szCs w:val="28"/>
              </w:rPr>
            </w:pPr>
            <w:r w:rsidRPr="00BD54B9">
              <w:rPr>
                <w:szCs w:val="28"/>
              </w:rPr>
              <w:t>Форма контроля</w:t>
            </w:r>
          </w:p>
          <w:p w:rsidR="00EF05CF" w:rsidRPr="00BD54B9" w:rsidRDefault="00EF05CF" w:rsidP="00FF3FE4">
            <w:pPr>
              <w:rPr>
                <w:sz w:val="28"/>
                <w:szCs w:val="28"/>
              </w:rPr>
            </w:pPr>
            <w:r w:rsidRPr="00BD54B9">
              <w:rPr>
                <w:sz w:val="28"/>
                <w:szCs w:val="28"/>
              </w:rPr>
              <w:t>(семестр)</w:t>
            </w:r>
          </w:p>
        </w:tc>
      </w:tr>
      <w:tr w:rsidR="00EF05CF" w:rsidRPr="00BD54B9" w:rsidTr="000A6F71">
        <w:trPr>
          <w:trHeight w:val="341"/>
          <w:jc w:val="center"/>
        </w:trPr>
        <w:tc>
          <w:tcPr>
            <w:tcW w:w="3606" w:type="dxa"/>
          </w:tcPr>
          <w:p w:rsidR="00EF05CF" w:rsidRPr="00BD54B9" w:rsidRDefault="00EF05CF" w:rsidP="00FF3FE4">
            <w:pPr>
              <w:pStyle w:val="2"/>
              <w:rPr>
                <w:szCs w:val="28"/>
              </w:rPr>
            </w:pPr>
          </w:p>
        </w:tc>
        <w:tc>
          <w:tcPr>
            <w:tcW w:w="1342" w:type="dxa"/>
          </w:tcPr>
          <w:p w:rsidR="00EF05CF" w:rsidRPr="00BD54B9" w:rsidRDefault="00EF05CF" w:rsidP="00FF3FE4">
            <w:pPr>
              <w:pStyle w:val="2"/>
              <w:rPr>
                <w:szCs w:val="28"/>
              </w:rPr>
            </w:pPr>
          </w:p>
        </w:tc>
        <w:tc>
          <w:tcPr>
            <w:tcW w:w="1656" w:type="dxa"/>
          </w:tcPr>
          <w:p w:rsidR="00EF05CF" w:rsidRPr="00BD54B9" w:rsidRDefault="00EF05CF" w:rsidP="00FF3FE4">
            <w:pPr>
              <w:pStyle w:val="2"/>
              <w:rPr>
                <w:szCs w:val="28"/>
              </w:rPr>
            </w:pPr>
          </w:p>
        </w:tc>
        <w:tc>
          <w:tcPr>
            <w:tcW w:w="1019" w:type="dxa"/>
          </w:tcPr>
          <w:p w:rsidR="00EF05CF" w:rsidRPr="00BD54B9" w:rsidRDefault="00B14D57" w:rsidP="00FF3FE4">
            <w:pPr>
              <w:pStyle w:val="2"/>
              <w:rPr>
                <w:szCs w:val="28"/>
              </w:rPr>
            </w:pPr>
            <w:r w:rsidRPr="00BD54B9">
              <w:rPr>
                <w:szCs w:val="28"/>
              </w:rPr>
              <w:t>З</w:t>
            </w:r>
            <w:r w:rsidR="00EF05CF" w:rsidRPr="00BD54B9">
              <w:rPr>
                <w:szCs w:val="28"/>
              </w:rPr>
              <w:t>ачет</w:t>
            </w:r>
            <w:r w:rsidRPr="00BD54B9">
              <w:rPr>
                <w:szCs w:val="28"/>
              </w:rPr>
              <w:t xml:space="preserve"> с оценкой</w:t>
            </w:r>
          </w:p>
        </w:tc>
        <w:tc>
          <w:tcPr>
            <w:tcW w:w="1024" w:type="dxa"/>
          </w:tcPr>
          <w:p w:rsidR="00EF05CF" w:rsidRPr="00BD54B9" w:rsidRDefault="00EF05CF" w:rsidP="00FF3FE4">
            <w:pPr>
              <w:pStyle w:val="2"/>
              <w:rPr>
                <w:szCs w:val="28"/>
              </w:rPr>
            </w:pPr>
            <w:r w:rsidRPr="00BD54B9">
              <w:rPr>
                <w:szCs w:val="28"/>
              </w:rPr>
              <w:t>экзамен</w:t>
            </w:r>
          </w:p>
        </w:tc>
      </w:tr>
      <w:tr w:rsidR="00EF05CF" w:rsidRPr="00BD54B9" w:rsidTr="000A6F71">
        <w:trPr>
          <w:trHeight w:val="212"/>
          <w:jc w:val="center"/>
        </w:trPr>
        <w:tc>
          <w:tcPr>
            <w:tcW w:w="3606" w:type="dxa"/>
          </w:tcPr>
          <w:p w:rsidR="00EF05CF" w:rsidRPr="00BD54B9" w:rsidRDefault="006A2816" w:rsidP="00FF3FE4">
            <w:pPr>
              <w:pStyle w:val="2"/>
              <w:jc w:val="left"/>
              <w:rPr>
                <w:szCs w:val="28"/>
              </w:rPr>
            </w:pPr>
            <w:r w:rsidRPr="00BD54B9">
              <w:rPr>
                <w:szCs w:val="28"/>
              </w:rPr>
              <w:t>Блок: Б2, вариативная часть</w:t>
            </w:r>
          </w:p>
        </w:tc>
        <w:tc>
          <w:tcPr>
            <w:tcW w:w="1342" w:type="dxa"/>
          </w:tcPr>
          <w:p w:rsidR="00EF05CF" w:rsidRPr="00BD54B9" w:rsidRDefault="00EF05CF" w:rsidP="00FF3FE4">
            <w:pPr>
              <w:pStyle w:val="2"/>
              <w:rPr>
                <w:b/>
                <w:szCs w:val="28"/>
              </w:rPr>
            </w:pPr>
          </w:p>
        </w:tc>
        <w:tc>
          <w:tcPr>
            <w:tcW w:w="1656" w:type="dxa"/>
          </w:tcPr>
          <w:p w:rsidR="00EF05CF" w:rsidRPr="00BD54B9" w:rsidRDefault="00EF05CF" w:rsidP="00FF3FE4">
            <w:pPr>
              <w:pStyle w:val="2"/>
              <w:rPr>
                <w:szCs w:val="28"/>
              </w:rPr>
            </w:pPr>
          </w:p>
        </w:tc>
        <w:tc>
          <w:tcPr>
            <w:tcW w:w="1019" w:type="dxa"/>
            <w:vMerge w:val="restart"/>
          </w:tcPr>
          <w:p w:rsidR="00EF05CF" w:rsidRPr="00BD54B9" w:rsidRDefault="00EF05CF" w:rsidP="00FF3FE4">
            <w:pPr>
              <w:pStyle w:val="2"/>
              <w:rPr>
                <w:szCs w:val="28"/>
              </w:rPr>
            </w:pPr>
          </w:p>
          <w:p w:rsidR="00EF05CF" w:rsidRPr="00BD54B9" w:rsidRDefault="00EF05CF" w:rsidP="00FF3FE4">
            <w:pPr>
              <w:rPr>
                <w:sz w:val="28"/>
                <w:szCs w:val="28"/>
              </w:rPr>
            </w:pPr>
          </w:p>
          <w:p w:rsidR="00EF05CF" w:rsidRPr="00BD54B9" w:rsidRDefault="00EF05CF" w:rsidP="00FF3FE4">
            <w:pPr>
              <w:jc w:val="center"/>
              <w:rPr>
                <w:sz w:val="28"/>
                <w:szCs w:val="28"/>
              </w:rPr>
            </w:pPr>
          </w:p>
        </w:tc>
        <w:tc>
          <w:tcPr>
            <w:tcW w:w="1024" w:type="dxa"/>
            <w:vMerge w:val="restart"/>
          </w:tcPr>
          <w:p w:rsidR="00EF05CF" w:rsidRPr="00BD54B9" w:rsidRDefault="00EF05CF" w:rsidP="00FF3FE4">
            <w:pPr>
              <w:pStyle w:val="2"/>
              <w:rPr>
                <w:szCs w:val="28"/>
              </w:rPr>
            </w:pPr>
          </w:p>
          <w:p w:rsidR="00EF05CF" w:rsidRPr="00BD54B9" w:rsidRDefault="00EF05CF" w:rsidP="00FF3FE4">
            <w:pPr>
              <w:pStyle w:val="2"/>
              <w:rPr>
                <w:szCs w:val="28"/>
              </w:rPr>
            </w:pPr>
          </w:p>
          <w:p w:rsidR="00EF05CF" w:rsidRPr="00BD54B9" w:rsidRDefault="00475F41" w:rsidP="00FF3FE4">
            <w:pPr>
              <w:pStyle w:val="2"/>
              <w:rPr>
                <w:szCs w:val="28"/>
              </w:rPr>
            </w:pPr>
            <w:r>
              <w:rPr>
                <w:szCs w:val="28"/>
              </w:rPr>
              <w:t>4</w:t>
            </w:r>
          </w:p>
        </w:tc>
      </w:tr>
      <w:tr w:rsidR="00EF05CF" w:rsidRPr="00BD54B9" w:rsidTr="000A6F71">
        <w:trPr>
          <w:trHeight w:val="97"/>
          <w:jc w:val="center"/>
        </w:trPr>
        <w:tc>
          <w:tcPr>
            <w:tcW w:w="3606" w:type="dxa"/>
          </w:tcPr>
          <w:p w:rsidR="00EF05CF" w:rsidRPr="00BD54B9" w:rsidRDefault="00EF05CF" w:rsidP="00FF3FE4">
            <w:pPr>
              <w:pStyle w:val="2"/>
              <w:jc w:val="right"/>
              <w:rPr>
                <w:szCs w:val="28"/>
              </w:rPr>
            </w:pPr>
            <w:r w:rsidRPr="00BD54B9">
              <w:rPr>
                <w:szCs w:val="28"/>
              </w:rPr>
              <w:t xml:space="preserve">             аудиторная работа</w:t>
            </w:r>
          </w:p>
        </w:tc>
        <w:tc>
          <w:tcPr>
            <w:tcW w:w="1342" w:type="dxa"/>
          </w:tcPr>
          <w:p w:rsidR="00EF05CF" w:rsidRPr="00BD54B9" w:rsidRDefault="00EF05CF" w:rsidP="00FF3FE4">
            <w:pPr>
              <w:pStyle w:val="2"/>
              <w:jc w:val="right"/>
              <w:rPr>
                <w:szCs w:val="28"/>
              </w:rPr>
            </w:pPr>
          </w:p>
        </w:tc>
        <w:tc>
          <w:tcPr>
            <w:tcW w:w="1656" w:type="dxa"/>
          </w:tcPr>
          <w:p w:rsidR="00EF05CF" w:rsidRPr="00BD54B9" w:rsidRDefault="00EF05CF" w:rsidP="00FF3FE4">
            <w:pPr>
              <w:pStyle w:val="2"/>
              <w:jc w:val="left"/>
              <w:rPr>
                <w:szCs w:val="28"/>
              </w:rPr>
            </w:pPr>
          </w:p>
        </w:tc>
        <w:tc>
          <w:tcPr>
            <w:tcW w:w="1019" w:type="dxa"/>
            <w:vMerge/>
          </w:tcPr>
          <w:p w:rsidR="00EF05CF" w:rsidRPr="00BD54B9" w:rsidRDefault="00EF05CF" w:rsidP="00FF3FE4">
            <w:pPr>
              <w:pStyle w:val="2"/>
              <w:rPr>
                <w:szCs w:val="28"/>
              </w:rPr>
            </w:pPr>
          </w:p>
        </w:tc>
        <w:tc>
          <w:tcPr>
            <w:tcW w:w="1024" w:type="dxa"/>
            <w:vMerge/>
          </w:tcPr>
          <w:p w:rsidR="00EF05CF" w:rsidRPr="00BD54B9" w:rsidRDefault="00EF05CF" w:rsidP="00FF3FE4">
            <w:pPr>
              <w:pStyle w:val="2"/>
              <w:rPr>
                <w:szCs w:val="28"/>
              </w:rPr>
            </w:pPr>
          </w:p>
        </w:tc>
      </w:tr>
      <w:tr w:rsidR="00EF05CF" w:rsidRPr="00BD54B9" w:rsidTr="000A6F71">
        <w:trPr>
          <w:trHeight w:val="225"/>
          <w:jc w:val="center"/>
        </w:trPr>
        <w:tc>
          <w:tcPr>
            <w:tcW w:w="3606" w:type="dxa"/>
          </w:tcPr>
          <w:p w:rsidR="00EF05CF" w:rsidRPr="00BD54B9" w:rsidRDefault="00EF05CF" w:rsidP="00FF3FE4">
            <w:pPr>
              <w:pStyle w:val="2"/>
              <w:jc w:val="right"/>
              <w:rPr>
                <w:szCs w:val="28"/>
              </w:rPr>
            </w:pPr>
            <w:r w:rsidRPr="00BD54B9">
              <w:rPr>
                <w:szCs w:val="28"/>
              </w:rPr>
              <w:t>самостоятельная работа</w:t>
            </w:r>
          </w:p>
        </w:tc>
        <w:tc>
          <w:tcPr>
            <w:tcW w:w="1342" w:type="dxa"/>
          </w:tcPr>
          <w:p w:rsidR="00EF05CF" w:rsidRPr="00BD54B9" w:rsidRDefault="00B14D57" w:rsidP="00475F41">
            <w:pPr>
              <w:pStyle w:val="2"/>
              <w:rPr>
                <w:szCs w:val="28"/>
              </w:rPr>
            </w:pPr>
            <w:r w:rsidRPr="00BD54B9">
              <w:rPr>
                <w:szCs w:val="28"/>
              </w:rPr>
              <w:t>3</w:t>
            </w:r>
            <w:r w:rsidR="00475F41">
              <w:rPr>
                <w:szCs w:val="28"/>
              </w:rPr>
              <w:t>50</w:t>
            </w:r>
          </w:p>
        </w:tc>
        <w:tc>
          <w:tcPr>
            <w:tcW w:w="1656" w:type="dxa"/>
          </w:tcPr>
          <w:p w:rsidR="00EF05CF" w:rsidRPr="00BD54B9" w:rsidRDefault="00475F41" w:rsidP="00FF3FE4">
            <w:pPr>
              <w:pStyle w:val="2"/>
              <w:jc w:val="left"/>
              <w:rPr>
                <w:szCs w:val="28"/>
              </w:rPr>
            </w:pPr>
            <w:r>
              <w:rPr>
                <w:szCs w:val="28"/>
              </w:rPr>
              <w:t>20</w:t>
            </w:r>
          </w:p>
        </w:tc>
        <w:tc>
          <w:tcPr>
            <w:tcW w:w="1019" w:type="dxa"/>
            <w:vMerge/>
          </w:tcPr>
          <w:p w:rsidR="00EF05CF" w:rsidRPr="00BD54B9" w:rsidRDefault="00EF05CF" w:rsidP="00FF3FE4">
            <w:pPr>
              <w:pStyle w:val="2"/>
              <w:rPr>
                <w:szCs w:val="28"/>
              </w:rPr>
            </w:pPr>
          </w:p>
        </w:tc>
        <w:tc>
          <w:tcPr>
            <w:tcW w:w="1024" w:type="dxa"/>
            <w:vMerge/>
          </w:tcPr>
          <w:p w:rsidR="00EF05CF" w:rsidRPr="00BD54B9" w:rsidRDefault="00EF05CF" w:rsidP="00FF3FE4">
            <w:pPr>
              <w:pStyle w:val="2"/>
              <w:rPr>
                <w:szCs w:val="28"/>
              </w:rPr>
            </w:pPr>
          </w:p>
        </w:tc>
      </w:tr>
      <w:tr w:rsidR="00EF05CF" w:rsidRPr="00BD54B9" w:rsidTr="000A6F71">
        <w:trPr>
          <w:trHeight w:val="175"/>
          <w:jc w:val="center"/>
        </w:trPr>
        <w:tc>
          <w:tcPr>
            <w:tcW w:w="3606" w:type="dxa"/>
          </w:tcPr>
          <w:p w:rsidR="00EF05CF" w:rsidRPr="00BD54B9" w:rsidRDefault="00EF05CF" w:rsidP="00FF3FE4">
            <w:pPr>
              <w:pStyle w:val="2"/>
              <w:jc w:val="left"/>
              <w:rPr>
                <w:szCs w:val="28"/>
              </w:rPr>
            </w:pPr>
            <w:r w:rsidRPr="00BD54B9">
              <w:rPr>
                <w:szCs w:val="28"/>
              </w:rPr>
              <w:t>Общая трудоемкость дисциплины</w:t>
            </w:r>
          </w:p>
        </w:tc>
        <w:tc>
          <w:tcPr>
            <w:tcW w:w="1342" w:type="dxa"/>
          </w:tcPr>
          <w:p w:rsidR="00EF05CF" w:rsidRPr="00BD54B9" w:rsidRDefault="00B14D57" w:rsidP="00475F41">
            <w:pPr>
              <w:pStyle w:val="2"/>
              <w:rPr>
                <w:b/>
                <w:szCs w:val="28"/>
              </w:rPr>
            </w:pPr>
            <w:r w:rsidRPr="00BD54B9">
              <w:rPr>
                <w:b/>
                <w:szCs w:val="28"/>
              </w:rPr>
              <w:t>3</w:t>
            </w:r>
            <w:r w:rsidR="00475F41">
              <w:rPr>
                <w:b/>
                <w:szCs w:val="28"/>
              </w:rPr>
              <w:t>50</w:t>
            </w:r>
          </w:p>
        </w:tc>
        <w:tc>
          <w:tcPr>
            <w:tcW w:w="1656" w:type="dxa"/>
          </w:tcPr>
          <w:p w:rsidR="00EF05CF" w:rsidRPr="00BD54B9" w:rsidRDefault="00475F41" w:rsidP="00FF3FE4">
            <w:pPr>
              <w:pStyle w:val="2"/>
              <w:rPr>
                <w:b/>
                <w:szCs w:val="28"/>
              </w:rPr>
            </w:pPr>
            <w:r>
              <w:rPr>
                <w:b/>
                <w:szCs w:val="28"/>
              </w:rPr>
              <w:t>20</w:t>
            </w:r>
          </w:p>
        </w:tc>
        <w:tc>
          <w:tcPr>
            <w:tcW w:w="1019" w:type="dxa"/>
            <w:vMerge/>
          </w:tcPr>
          <w:p w:rsidR="00EF05CF" w:rsidRPr="00BD54B9" w:rsidRDefault="00EF05CF" w:rsidP="00FF3FE4">
            <w:pPr>
              <w:pStyle w:val="2"/>
              <w:rPr>
                <w:b/>
                <w:szCs w:val="28"/>
              </w:rPr>
            </w:pPr>
          </w:p>
        </w:tc>
        <w:tc>
          <w:tcPr>
            <w:tcW w:w="1024" w:type="dxa"/>
            <w:vMerge/>
          </w:tcPr>
          <w:p w:rsidR="00EF05CF" w:rsidRPr="00BD54B9" w:rsidRDefault="00EF05CF" w:rsidP="00FF3FE4">
            <w:pPr>
              <w:pStyle w:val="2"/>
              <w:rPr>
                <w:b/>
                <w:szCs w:val="28"/>
              </w:rPr>
            </w:pPr>
          </w:p>
        </w:tc>
      </w:tr>
    </w:tbl>
    <w:p w:rsidR="00CF1F9A" w:rsidRPr="00BD54B9" w:rsidRDefault="00CF1F9A" w:rsidP="00FF3FE4">
      <w:pPr>
        <w:ind w:firstLine="709"/>
        <w:contextualSpacing/>
        <w:jc w:val="both"/>
        <w:rPr>
          <w:sz w:val="28"/>
          <w:szCs w:val="28"/>
        </w:rPr>
      </w:pPr>
    </w:p>
    <w:p w:rsidR="00B14D57" w:rsidRPr="0027573F" w:rsidRDefault="0027573F" w:rsidP="00FF3FE4">
      <w:pPr>
        <w:ind w:firstLine="567"/>
        <w:contextualSpacing/>
        <w:jc w:val="center"/>
        <w:rPr>
          <w:b/>
          <w:sz w:val="28"/>
          <w:szCs w:val="28"/>
        </w:rPr>
      </w:pPr>
      <w:r w:rsidRPr="0027573F">
        <w:rPr>
          <w:b/>
          <w:sz w:val="28"/>
          <w:szCs w:val="28"/>
        </w:rPr>
        <w:t>4. Структура и содержание дисциплины</w:t>
      </w:r>
    </w:p>
    <w:p w:rsidR="0027573F" w:rsidRPr="00BD54B9" w:rsidRDefault="0027573F" w:rsidP="00FF3FE4">
      <w:pPr>
        <w:ind w:firstLine="567"/>
        <w:contextualSpacing/>
        <w:jc w:val="center"/>
        <w:rPr>
          <w:b/>
          <w:bCs/>
          <w:sz w:val="28"/>
          <w:szCs w:val="28"/>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8"/>
        <w:gridCol w:w="952"/>
        <w:gridCol w:w="707"/>
        <w:gridCol w:w="57"/>
        <w:gridCol w:w="747"/>
        <w:gridCol w:w="10"/>
        <w:gridCol w:w="1170"/>
        <w:gridCol w:w="1134"/>
      </w:tblGrid>
      <w:tr w:rsidR="00475F41" w:rsidRPr="00A50B77" w:rsidTr="00993EA0">
        <w:trPr>
          <w:trHeight w:val="513"/>
        </w:trPr>
        <w:tc>
          <w:tcPr>
            <w:tcW w:w="3418" w:type="dxa"/>
            <w:vMerge w:val="restart"/>
          </w:tcPr>
          <w:p w:rsidR="00475F41" w:rsidRPr="00A50B77" w:rsidRDefault="00475F41" w:rsidP="00993EA0">
            <w:pPr>
              <w:contextualSpacing/>
              <w:jc w:val="center"/>
              <w:rPr>
                <w:bCs/>
              </w:rPr>
            </w:pPr>
            <w:r>
              <w:rPr>
                <w:bCs/>
              </w:rPr>
              <w:t>Название темы</w:t>
            </w:r>
          </w:p>
        </w:tc>
        <w:tc>
          <w:tcPr>
            <w:tcW w:w="4777" w:type="dxa"/>
            <w:gridSpan w:val="7"/>
          </w:tcPr>
          <w:p w:rsidR="00475F41" w:rsidRPr="00A50B77" w:rsidRDefault="00475F41" w:rsidP="00993EA0">
            <w:pPr>
              <w:contextualSpacing/>
              <w:jc w:val="center"/>
              <w:rPr>
                <w:bCs/>
              </w:rPr>
            </w:pPr>
            <w:r w:rsidRPr="00A50B77">
              <w:rPr>
                <w:bCs/>
              </w:rPr>
              <w:t>Объем в часах</w:t>
            </w:r>
          </w:p>
        </w:tc>
      </w:tr>
      <w:tr w:rsidR="00475F41" w:rsidRPr="00A50B77" w:rsidTr="00993EA0">
        <w:trPr>
          <w:trHeight w:val="451"/>
        </w:trPr>
        <w:tc>
          <w:tcPr>
            <w:tcW w:w="3418" w:type="dxa"/>
            <w:vMerge/>
          </w:tcPr>
          <w:p w:rsidR="00475F41" w:rsidRPr="00A50B77" w:rsidRDefault="00475F41" w:rsidP="00993EA0">
            <w:pPr>
              <w:ind w:firstLine="567"/>
              <w:contextualSpacing/>
              <w:jc w:val="center"/>
              <w:rPr>
                <w:bCs/>
              </w:rPr>
            </w:pPr>
          </w:p>
        </w:tc>
        <w:tc>
          <w:tcPr>
            <w:tcW w:w="952" w:type="dxa"/>
          </w:tcPr>
          <w:p w:rsidR="00475F41" w:rsidRPr="00A50B77" w:rsidRDefault="00475F41" w:rsidP="00993EA0">
            <w:pPr>
              <w:contextualSpacing/>
              <w:jc w:val="center"/>
              <w:rPr>
                <w:bCs/>
              </w:rPr>
            </w:pPr>
            <w:r>
              <w:rPr>
                <w:bCs/>
              </w:rPr>
              <w:t>ПР</w:t>
            </w:r>
          </w:p>
        </w:tc>
        <w:tc>
          <w:tcPr>
            <w:tcW w:w="707" w:type="dxa"/>
          </w:tcPr>
          <w:p w:rsidR="00475F41" w:rsidRPr="00A50B77" w:rsidRDefault="00475F41" w:rsidP="00993EA0">
            <w:pPr>
              <w:contextualSpacing/>
              <w:rPr>
                <w:bCs/>
              </w:rPr>
            </w:pPr>
            <w:r>
              <w:rPr>
                <w:bCs/>
              </w:rPr>
              <w:t>Лек</w:t>
            </w:r>
          </w:p>
        </w:tc>
        <w:tc>
          <w:tcPr>
            <w:tcW w:w="814" w:type="dxa"/>
            <w:gridSpan w:val="3"/>
          </w:tcPr>
          <w:p w:rsidR="00475F41" w:rsidRPr="00A50B77" w:rsidRDefault="00475F41" w:rsidP="00993EA0">
            <w:pPr>
              <w:contextualSpacing/>
              <w:rPr>
                <w:bCs/>
              </w:rPr>
            </w:pPr>
            <w:r w:rsidRPr="00A50B77">
              <w:rPr>
                <w:bCs/>
              </w:rPr>
              <w:t>Конт.часы</w:t>
            </w:r>
          </w:p>
        </w:tc>
        <w:tc>
          <w:tcPr>
            <w:tcW w:w="1170" w:type="dxa"/>
          </w:tcPr>
          <w:p w:rsidR="00475F41" w:rsidRPr="00A50B77" w:rsidRDefault="00475F41" w:rsidP="00993EA0">
            <w:pPr>
              <w:spacing w:line="360" w:lineRule="auto"/>
              <w:ind w:firstLine="354"/>
              <w:contextualSpacing/>
              <w:rPr>
                <w:bCs/>
              </w:rPr>
            </w:pPr>
            <w:r w:rsidRPr="00A50B77">
              <w:rPr>
                <w:bCs/>
              </w:rPr>
              <w:t>СР</w:t>
            </w:r>
          </w:p>
        </w:tc>
        <w:tc>
          <w:tcPr>
            <w:tcW w:w="1134" w:type="dxa"/>
          </w:tcPr>
          <w:p w:rsidR="00475F41" w:rsidRPr="00A50B77" w:rsidRDefault="00475F41" w:rsidP="00993EA0">
            <w:pPr>
              <w:spacing w:line="360" w:lineRule="auto"/>
              <w:contextualSpacing/>
              <w:rPr>
                <w:bCs/>
              </w:rPr>
            </w:pPr>
            <w:r w:rsidRPr="00A50B77">
              <w:rPr>
                <w:bCs/>
              </w:rPr>
              <w:t>Всего</w:t>
            </w:r>
          </w:p>
        </w:tc>
      </w:tr>
      <w:tr w:rsidR="00475F41" w:rsidRPr="00FD1FAF" w:rsidTr="00993EA0">
        <w:trPr>
          <w:trHeight w:val="451"/>
        </w:trPr>
        <w:tc>
          <w:tcPr>
            <w:tcW w:w="8195" w:type="dxa"/>
            <w:gridSpan w:val="8"/>
          </w:tcPr>
          <w:p w:rsidR="00475F41" w:rsidRPr="00FD1FAF" w:rsidRDefault="00475F41" w:rsidP="00993EA0">
            <w:pPr>
              <w:contextualSpacing/>
              <w:jc w:val="center"/>
              <w:rPr>
                <w:bCs/>
              </w:rPr>
            </w:pPr>
            <w:r w:rsidRPr="00FD1FAF">
              <w:rPr>
                <w:bCs/>
              </w:rPr>
              <w:t>1 семестр</w:t>
            </w:r>
          </w:p>
        </w:tc>
      </w:tr>
      <w:tr w:rsidR="00475F41" w:rsidRPr="00A50B77" w:rsidTr="00993EA0">
        <w:trPr>
          <w:trHeight w:val="451"/>
        </w:trPr>
        <w:tc>
          <w:tcPr>
            <w:tcW w:w="3418" w:type="dxa"/>
          </w:tcPr>
          <w:p w:rsidR="00475F41" w:rsidRPr="00FD1FAF" w:rsidRDefault="00475F41" w:rsidP="00993EA0">
            <w:r>
              <w:t xml:space="preserve">Сбор фактического материала, </w:t>
            </w:r>
            <w:r>
              <w:lastRenderedPageBreak/>
              <w:t>составление списков литературы по избранной теме</w:t>
            </w:r>
          </w:p>
        </w:tc>
        <w:tc>
          <w:tcPr>
            <w:tcW w:w="952" w:type="dxa"/>
          </w:tcPr>
          <w:p w:rsidR="00475F41" w:rsidRPr="00A50B77" w:rsidRDefault="00475F41" w:rsidP="00993EA0">
            <w:pPr>
              <w:contextualSpacing/>
              <w:rPr>
                <w:bCs/>
              </w:rPr>
            </w:pPr>
          </w:p>
        </w:tc>
        <w:tc>
          <w:tcPr>
            <w:tcW w:w="764" w:type="dxa"/>
            <w:gridSpan w:val="2"/>
          </w:tcPr>
          <w:p w:rsidR="00475F41" w:rsidRPr="00A50B77" w:rsidRDefault="00475F41" w:rsidP="00993EA0">
            <w:pPr>
              <w:contextualSpacing/>
              <w:rPr>
                <w:bCs/>
              </w:rPr>
            </w:pPr>
          </w:p>
        </w:tc>
        <w:tc>
          <w:tcPr>
            <w:tcW w:w="747" w:type="dxa"/>
          </w:tcPr>
          <w:p w:rsidR="00475F41" w:rsidRPr="00A50B77" w:rsidRDefault="00475F41" w:rsidP="00993EA0">
            <w:pPr>
              <w:contextualSpacing/>
              <w:rPr>
                <w:bCs/>
              </w:rPr>
            </w:pPr>
          </w:p>
        </w:tc>
        <w:tc>
          <w:tcPr>
            <w:tcW w:w="1180" w:type="dxa"/>
            <w:gridSpan w:val="2"/>
            <w:vMerge w:val="restart"/>
          </w:tcPr>
          <w:p w:rsidR="00475F41" w:rsidRDefault="00475F41" w:rsidP="00993EA0">
            <w:pPr>
              <w:spacing w:line="360" w:lineRule="auto"/>
              <w:contextualSpacing/>
              <w:rPr>
                <w:bCs/>
              </w:rPr>
            </w:pPr>
            <w:r>
              <w:rPr>
                <w:bCs/>
              </w:rPr>
              <w:t xml:space="preserve">      </w:t>
            </w:r>
          </w:p>
          <w:p w:rsidR="00475F41" w:rsidRDefault="00475F41" w:rsidP="00993EA0">
            <w:pPr>
              <w:spacing w:line="360" w:lineRule="auto"/>
              <w:contextualSpacing/>
              <w:rPr>
                <w:bCs/>
              </w:rPr>
            </w:pPr>
          </w:p>
          <w:p w:rsidR="00475F41" w:rsidRPr="00A50B77" w:rsidRDefault="00475F41" w:rsidP="00993EA0">
            <w:pPr>
              <w:spacing w:line="360" w:lineRule="auto"/>
              <w:contextualSpacing/>
              <w:jc w:val="center"/>
              <w:rPr>
                <w:bCs/>
              </w:rPr>
            </w:pPr>
            <w:r>
              <w:rPr>
                <w:bCs/>
              </w:rPr>
              <w:t>252</w:t>
            </w:r>
          </w:p>
        </w:tc>
        <w:tc>
          <w:tcPr>
            <w:tcW w:w="1134" w:type="dxa"/>
          </w:tcPr>
          <w:p w:rsidR="00475F41" w:rsidRPr="00A50B77" w:rsidRDefault="00475F41" w:rsidP="00993EA0">
            <w:pPr>
              <w:spacing w:line="360" w:lineRule="auto"/>
              <w:ind w:firstLine="567"/>
              <w:contextualSpacing/>
              <w:rPr>
                <w:bCs/>
              </w:rPr>
            </w:pPr>
          </w:p>
        </w:tc>
      </w:tr>
      <w:tr w:rsidR="00475F41" w:rsidRPr="00A50B77" w:rsidTr="00993EA0">
        <w:trPr>
          <w:trHeight w:val="451"/>
        </w:trPr>
        <w:tc>
          <w:tcPr>
            <w:tcW w:w="3418" w:type="dxa"/>
          </w:tcPr>
          <w:p w:rsidR="00475F41" w:rsidRPr="00E66A41" w:rsidRDefault="00475F41" w:rsidP="00993EA0">
            <w:pPr>
              <w:shd w:val="clear" w:color="auto" w:fill="FFFFFF"/>
              <w:suppressAutoHyphens/>
              <w:rPr>
                <w:spacing w:val="4"/>
                <w:sz w:val="28"/>
                <w:szCs w:val="28"/>
              </w:rPr>
            </w:pPr>
            <w:r>
              <w:rPr>
                <w:spacing w:val="4"/>
              </w:rPr>
              <w:lastRenderedPageBreak/>
              <w:t>В</w:t>
            </w:r>
            <w:r w:rsidRPr="00E66A41">
              <w:rPr>
                <w:spacing w:val="4"/>
              </w:rPr>
              <w:t xml:space="preserve">ыступление </w:t>
            </w:r>
            <w:r w:rsidRPr="00E66A41">
              <w:t xml:space="preserve">(с предоставлением тезисов доклада) </w:t>
            </w:r>
            <w:r w:rsidRPr="00E66A41">
              <w:rPr>
                <w:spacing w:val="4"/>
              </w:rPr>
              <w:t>на научной кон</w:t>
            </w:r>
            <w:r>
              <w:rPr>
                <w:spacing w:val="4"/>
              </w:rPr>
              <w:t xml:space="preserve">ференции магистрантов </w:t>
            </w:r>
            <w:r w:rsidRPr="00E66A41">
              <w:rPr>
                <w:spacing w:val="4"/>
              </w:rPr>
              <w:t xml:space="preserve">(или на Круглом столе </w:t>
            </w:r>
            <w:r w:rsidRPr="00E66A41">
              <w:t>магистра</w:t>
            </w:r>
            <w:r>
              <w:t xml:space="preserve">нтов и преподавателей) </w:t>
            </w:r>
          </w:p>
        </w:tc>
        <w:tc>
          <w:tcPr>
            <w:tcW w:w="952" w:type="dxa"/>
          </w:tcPr>
          <w:p w:rsidR="00475F41" w:rsidRPr="00A50B77" w:rsidRDefault="00475F41" w:rsidP="00993EA0">
            <w:pPr>
              <w:contextualSpacing/>
              <w:rPr>
                <w:bCs/>
              </w:rPr>
            </w:pPr>
          </w:p>
        </w:tc>
        <w:tc>
          <w:tcPr>
            <w:tcW w:w="764" w:type="dxa"/>
            <w:gridSpan w:val="2"/>
          </w:tcPr>
          <w:p w:rsidR="00475F41" w:rsidRPr="00A50B77" w:rsidRDefault="00475F41" w:rsidP="00993EA0">
            <w:pPr>
              <w:contextualSpacing/>
              <w:rPr>
                <w:bCs/>
              </w:rPr>
            </w:pPr>
          </w:p>
        </w:tc>
        <w:tc>
          <w:tcPr>
            <w:tcW w:w="747" w:type="dxa"/>
          </w:tcPr>
          <w:p w:rsidR="00475F41" w:rsidRPr="00A50B77" w:rsidRDefault="00475F41" w:rsidP="00993EA0">
            <w:pPr>
              <w:contextualSpacing/>
              <w:rPr>
                <w:bCs/>
              </w:rPr>
            </w:pPr>
          </w:p>
        </w:tc>
        <w:tc>
          <w:tcPr>
            <w:tcW w:w="1180" w:type="dxa"/>
            <w:gridSpan w:val="2"/>
            <w:vMerge/>
          </w:tcPr>
          <w:p w:rsidR="00475F41" w:rsidRPr="00A50B77" w:rsidRDefault="00475F41" w:rsidP="00993EA0">
            <w:pPr>
              <w:spacing w:line="360" w:lineRule="auto"/>
              <w:ind w:firstLine="567"/>
              <w:contextualSpacing/>
              <w:rPr>
                <w:bCs/>
              </w:rPr>
            </w:pPr>
          </w:p>
        </w:tc>
        <w:tc>
          <w:tcPr>
            <w:tcW w:w="1134" w:type="dxa"/>
          </w:tcPr>
          <w:p w:rsidR="00475F41" w:rsidRPr="00A50B77" w:rsidRDefault="00475F41" w:rsidP="00993EA0">
            <w:pPr>
              <w:spacing w:line="360" w:lineRule="auto"/>
              <w:ind w:firstLine="567"/>
              <w:contextualSpacing/>
              <w:rPr>
                <w:bCs/>
              </w:rPr>
            </w:pPr>
          </w:p>
        </w:tc>
      </w:tr>
      <w:tr w:rsidR="00475F41" w:rsidRPr="00FD1FAF" w:rsidTr="00993EA0">
        <w:trPr>
          <w:trHeight w:val="451"/>
        </w:trPr>
        <w:tc>
          <w:tcPr>
            <w:tcW w:w="5134" w:type="dxa"/>
            <w:gridSpan w:val="4"/>
          </w:tcPr>
          <w:p w:rsidR="00475F41" w:rsidRPr="00FD1FAF" w:rsidRDefault="00475F41" w:rsidP="00993EA0">
            <w:pPr>
              <w:contextualSpacing/>
              <w:jc w:val="center"/>
              <w:rPr>
                <w:bCs/>
              </w:rPr>
            </w:pPr>
            <w:r>
              <w:rPr>
                <w:bCs/>
              </w:rPr>
              <w:t xml:space="preserve">                                                  </w:t>
            </w:r>
            <w:r w:rsidRPr="00FD1FAF">
              <w:rPr>
                <w:bCs/>
              </w:rPr>
              <w:t>2 семестр</w:t>
            </w:r>
          </w:p>
        </w:tc>
        <w:tc>
          <w:tcPr>
            <w:tcW w:w="3061" w:type="dxa"/>
            <w:gridSpan w:val="4"/>
          </w:tcPr>
          <w:p w:rsidR="00475F41" w:rsidRPr="00FD1FAF" w:rsidRDefault="00475F41" w:rsidP="00993EA0">
            <w:pPr>
              <w:contextualSpacing/>
              <w:jc w:val="center"/>
              <w:rPr>
                <w:bCs/>
              </w:rPr>
            </w:pPr>
          </w:p>
        </w:tc>
      </w:tr>
      <w:tr w:rsidR="00475F41" w:rsidRPr="00A50B77" w:rsidTr="00993EA0">
        <w:trPr>
          <w:trHeight w:val="451"/>
        </w:trPr>
        <w:tc>
          <w:tcPr>
            <w:tcW w:w="3418" w:type="dxa"/>
          </w:tcPr>
          <w:p w:rsidR="00475F41" w:rsidRPr="00397C98" w:rsidRDefault="00475F41" w:rsidP="00993EA0">
            <w:pPr>
              <w:rPr>
                <w:spacing w:val="-3"/>
              </w:rPr>
            </w:pPr>
            <w:r w:rsidRPr="00E66A41">
              <w:rPr>
                <w:spacing w:val="-3"/>
              </w:rPr>
              <w:t>Сбор фактического материала для проведени</w:t>
            </w:r>
            <w:r>
              <w:rPr>
                <w:spacing w:val="-3"/>
              </w:rPr>
              <w:t>я диссертационного исследования</w:t>
            </w:r>
          </w:p>
        </w:tc>
        <w:tc>
          <w:tcPr>
            <w:tcW w:w="952" w:type="dxa"/>
          </w:tcPr>
          <w:p w:rsidR="00475F41" w:rsidRPr="00A50B77" w:rsidRDefault="00475F41" w:rsidP="00993EA0">
            <w:pPr>
              <w:contextualSpacing/>
              <w:rPr>
                <w:bCs/>
              </w:rPr>
            </w:pPr>
          </w:p>
        </w:tc>
        <w:tc>
          <w:tcPr>
            <w:tcW w:w="764" w:type="dxa"/>
            <w:gridSpan w:val="2"/>
          </w:tcPr>
          <w:p w:rsidR="00475F41" w:rsidRPr="00A50B77" w:rsidRDefault="00475F41" w:rsidP="00993EA0">
            <w:pPr>
              <w:contextualSpacing/>
              <w:jc w:val="center"/>
              <w:rPr>
                <w:bCs/>
              </w:rPr>
            </w:pPr>
          </w:p>
        </w:tc>
        <w:tc>
          <w:tcPr>
            <w:tcW w:w="747" w:type="dxa"/>
          </w:tcPr>
          <w:p w:rsidR="00475F41" w:rsidRPr="00A50B77" w:rsidRDefault="00475F41" w:rsidP="00993EA0">
            <w:pPr>
              <w:contextualSpacing/>
              <w:jc w:val="center"/>
              <w:rPr>
                <w:bCs/>
              </w:rPr>
            </w:pPr>
          </w:p>
        </w:tc>
        <w:tc>
          <w:tcPr>
            <w:tcW w:w="1180" w:type="dxa"/>
            <w:gridSpan w:val="2"/>
            <w:vMerge w:val="restart"/>
          </w:tcPr>
          <w:p w:rsidR="00475F41" w:rsidRDefault="00475F41" w:rsidP="00993EA0">
            <w:pPr>
              <w:spacing w:line="360" w:lineRule="auto"/>
              <w:contextualSpacing/>
              <w:rPr>
                <w:bCs/>
              </w:rPr>
            </w:pPr>
            <w:r>
              <w:rPr>
                <w:bCs/>
              </w:rPr>
              <w:t xml:space="preserve">       </w:t>
            </w:r>
          </w:p>
          <w:p w:rsidR="00475F41" w:rsidRDefault="00475F41" w:rsidP="00993EA0">
            <w:pPr>
              <w:spacing w:line="360" w:lineRule="auto"/>
              <w:contextualSpacing/>
              <w:rPr>
                <w:bCs/>
              </w:rPr>
            </w:pPr>
          </w:p>
          <w:p w:rsidR="00475F41" w:rsidRPr="00A50B77" w:rsidRDefault="00475F41" w:rsidP="00993EA0">
            <w:pPr>
              <w:spacing w:line="360" w:lineRule="auto"/>
              <w:contextualSpacing/>
              <w:rPr>
                <w:bCs/>
              </w:rPr>
            </w:pPr>
            <w:r>
              <w:rPr>
                <w:bCs/>
              </w:rPr>
              <w:t>144</w:t>
            </w:r>
          </w:p>
        </w:tc>
        <w:tc>
          <w:tcPr>
            <w:tcW w:w="1134" w:type="dxa"/>
          </w:tcPr>
          <w:p w:rsidR="00475F41" w:rsidRPr="00A50B77" w:rsidRDefault="00475F41" w:rsidP="00993EA0">
            <w:pPr>
              <w:spacing w:line="360" w:lineRule="auto"/>
              <w:contextualSpacing/>
              <w:jc w:val="center"/>
              <w:rPr>
                <w:bCs/>
              </w:rPr>
            </w:pPr>
          </w:p>
        </w:tc>
      </w:tr>
      <w:tr w:rsidR="00475F41" w:rsidRPr="00A50B77" w:rsidTr="00993EA0">
        <w:trPr>
          <w:trHeight w:val="451"/>
        </w:trPr>
        <w:tc>
          <w:tcPr>
            <w:tcW w:w="3418" w:type="dxa"/>
          </w:tcPr>
          <w:p w:rsidR="00475F41" w:rsidRPr="00E66A41" w:rsidRDefault="00475F41" w:rsidP="00993EA0">
            <w:pPr>
              <w:rPr>
                <w:spacing w:val="-3"/>
              </w:rPr>
            </w:pPr>
            <w:r>
              <w:rPr>
                <w:spacing w:val="-3"/>
              </w:rPr>
              <w:t>Подготовка тезисов исследования и выступление на кафедре</w:t>
            </w:r>
          </w:p>
        </w:tc>
        <w:tc>
          <w:tcPr>
            <w:tcW w:w="952" w:type="dxa"/>
          </w:tcPr>
          <w:p w:rsidR="00475F41" w:rsidRPr="00A50B77" w:rsidRDefault="00475F41" w:rsidP="00993EA0">
            <w:pPr>
              <w:contextualSpacing/>
              <w:rPr>
                <w:bCs/>
              </w:rPr>
            </w:pPr>
          </w:p>
        </w:tc>
        <w:tc>
          <w:tcPr>
            <w:tcW w:w="764" w:type="dxa"/>
            <w:gridSpan w:val="2"/>
          </w:tcPr>
          <w:p w:rsidR="00475F41" w:rsidRPr="00A50B77" w:rsidRDefault="00475F41" w:rsidP="00993EA0">
            <w:pPr>
              <w:contextualSpacing/>
              <w:jc w:val="center"/>
              <w:rPr>
                <w:bCs/>
              </w:rPr>
            </w:pPr>
          </w:p>
        </w:tc>
        <w:tc>
          <w:tcPr>
            <w:tcW w:w="747" w:type="dxa"/>
          </w:tcPr>
          <w:p w:rsidR="00475F41" w:rsidRPr="00A50B77" w:rsidRDefault="00475F41" w:rsidP="00993EA0">
            <w:pPr>
              <w:contextualSpacing/>
              <w:jc w:val="center"/>
              <w:rPr>
                <w:bCs/>
              </w:rPr>
            </w:pPr>
          </w:p>
        </w:tc>
        <w:tc>
          <w:tcPr>
            <w:tcW w:w="1180" w:type="dxa"/>
            <w:gridSpan w:val="2"/>
            <w:vMerge/>
          </w:tcPr>
          <w:p w:rsidR="00475F41" w:rsidRDefault="00475F41" w:rsidP="00993EA0">
            <w:pPr>
              <w:spacing w:line="360" w:lineRule="auto"/>
              <w:contextualSpacing/>
              <w:rPr>
                <w:bCs/>
              </w:rPr>
            </w:pPr>
          </w:p>
        </w:tc>
        <w:tc>
          <w:tcPr>
            <w:tcW w:w="1134" w:type="dxa"/>
          </w:tcPr>
          <w:p w:rsidR="00475F41" w:rsidRPr="00A50B77" w:rsidRDefault="00475F41" w:rsidP="00993EA0">
            <w:pPr>
              <w:spacing w:line="360" w:lineRule="auto"/>
              <w:contextualSpacing/>
              <w:jc w:val="center"/>
              <w:rPr>
                <w:bCs/>
              </w:rPr>
            </w:pPr>
          </w:p>
        </w:tc>
      </w:tr>
      <w:tr w:rsidR="00475F41" w:rsidTr="00993EA0">
        <w:trPr>
          <w:trHeight w:val="451"/>
        </w:trPr>
        <w:tc>
          <w:tcPr>
            <w:tcW w:w="8195" w:type="dxa"/>
            <w:gridSpan w:val="8"/>
          </w:tcPr>
          <w:p w:rsidR="00475F41" w:rsidRDefault="00475F41" w:rsidP="00993EA0">
            <w:pPr>
              <w:spacing w:line="360" w:lineRule="auto"/>
              <w:contextualSpacing/>
              <w:jc w:val="center"/>
              <w:rPr>
                <w:bCs/>
              </w:rPr>
            </w:pPr>
            <w:r>
              <w:rPr>
                <w:bCs/>
              </w:rPr>
              <w:t>3 семестр</w:t>
            </w:r>
          </w:p>
        </w:tc>
      </w:tr>
      <w:tr w:rsidR="00475F41" w:rsidTr="00993EA0">
        <w:trPr>
          <w:trHeight w:val="451"/>
        </w:trPr>
        <w:tc>
          <w:tcPr>
            <w:tcW w:w="3418" w:type="dxa"/>
          </w:tcPr>
          <w:p w:rsidR="00475F41" w:rsidRPr="00E66A41" w:rsidRDefault="00475F41" w:rsidP="00993EA0">
            <w:r>
              <w:t>Завершение</w:t>
            </w:r>
            <w:r w:rsidRPr="00E66A41">
              <w:rPr>
                <w:spacing w:val="-3"/>
              </w:rPr>
              <w:t xml:space="preserve"> сбор</w:t>
            </w:r>
            <w:r>
              <w:rPr>
                <w:spacing w:val="-3"/>
              </w:rPr>
              <w:t>а</w:t>
            </w:r>
            <w:r w:rsidRPr="00E66A41">
              <w:rPr>
                <w:spacing w:val="-3"/>
              </w:rPr>
              <w:t xml:space="preserve"> фактического материала для диссертационной работы, включая разработку методологии сбора данных, методов обработки результатов, </w:t>
            </w:r>
            <w:r w:rsidRPr="00E66A41">
              <w:t>оценку их достоверности и достаточности для завершения работы над дис</w:t>
            </w:r>
            <w:r w:rsidRPr="00E66A41">
              <w:rPr>
                <w:spacing w:val="-5"/>
              </w:rPr>
              <w:t>сертацией.</w:t>
            </w:r>
          </w:p>
        </w:tc>
        <w:tc>
          <w:tcPr>
            <w:tcW w:w="952" w:type="dxa"/>
          </w:tcPr>
          <w:p w:rsidR="00475F41" w:rsidRDefault="00475F41" w:rsidP="00993EA0">
            <w:pPr>
              <w:contextualSpacing/>
              <w:rPr>
                <w:bCs/>
              </w:rPr>
            </w:pPr>
          </w:p>
        </w:tc>
        <w:tc>
          <w:tcPr>
            <w:tcW w:w="764" w:type="dxa"/>
            <w:gridSpan w:val="2"/>
          </w:tcPr>
          <w:p w:rsidR="00475F41" w:rsidRPr="00A50B77" w:rsidRDefault="00475F41" w:rsidP="00993EA0">
            <w:pPr>
              <w:contextualSpacing/>
              <w:rPr>
                <w:bCs/>
              </w:rPr>
            </w:pPr>
          </w:p>
        </w:tc>
        <w:tc>
          <w:tcPr>
            <w:tcW w:w="747" w:type="dxa"/>
          </w:tcPr>
          <w:p w:rsidR="00475F41" w:rsidRPr="00A50B77" w:rsidRDefault="00475F41" w:rsidP="00993EA0">
            <w:pPr>
              <w:contextualSpacing/>
              <w:rPr>
                <w:bCs/>
              </w:rPr>
            </w:pPr>
          </w:p>
        </w:tc>
        <w:tc>
          <w:tcPr>
            <w:tcW w:w="1180" w:type="dxa"/>
            <w:gridSpan w:val="2"/>
          </w:tcPr>
          <w:p w:rsidR="00475F41" w:rsidRPr="00A50B77" w:rsidRDefault="00475F41" w:rsidP="00993EA0">
            <w:pPr>
              <w:spacing w:line="360" w:lineRule="auto"/>
              <w:contextualSpacing/>
              <w:jc w:val="center"/>
              <w:rPr>
                <w:bCs/>
              </w:rPr>
            </w:pPr>
            <w:r>
              <w:rPr>
                <w:bCs/>
              </w:rPr>
              <w:t>216</w:t>
            </w:r>
          </w:p>
        </w:tc>
        <w:tc>
          <w:tcPr>
            <w:tcW w:w="1134" w:type="dxa"/>
          </w:tcPr>
          <w:p w:rsidR="00475F41" w:rsidRDefault="00475F41" w:rsidP="00993EA0">
            <w:pPr>
              <w:spacing w:line="360" w:lineRule="auto"/>
              <w:contextualSpacing/>
              <w:jc w:val="center"/>
              <w:rPr>
                <w:bCs/>
              </w:rPr>
            </w:pPr>
          </w:p>
        </w:tc>
      </w:tr>
      <w:tr w:rsidR="00475F41" w:rsidTr="00993EA0">
        <w:trPr>
          <w:trHeight w:val="451"/>
        </w:trPr>
        <w:tc>
          <w:tcPr>
            <w:tcW w:w="8195" w:type="dxa"/>
            <w:gridSpan w:val="8"/>
          </w:tcPr>
          <w:p w:rsidR="00475F41" w:rsidRDefault="00475F41" w:rsidP="00993EA0">
            <w:pPr>
              <w:spacing w:line="360" w:lineRule="auto"/>
              <w:contextualSpacing/>
              <w:jc w:val="center"/>
              <w:rPr>
                <w:bCs/>
              </w:rPr>
            </w:pPr>
            <w:r>
              <w:rPr>
                <w:bCs/>
              </w:rPr>
              <w:t>4 семестр</w:t>
            </w:r>
          </w:p>
        </w:tc>
      </w:tr>
      <w:tr w:rsidR="00475F41" w:rsidTr="00993EA0">
        <w:trPr>
          <w:trHeight w:val="451"/>
        </w:trPr>
        <w:tc>
          <w:tcPr>
            <w:tcW w:w="3418" w:type="dxa"/>
          </w:tcPr>
          <w:p w:rsidR="00475F41" w:rsidRPr="00E66A41" w:rsidRDefault="00475F41" w:rsidP="00993EA0">
            <w:pPr>
              <w:suppressAutoHyphens/>
              <w:rPr>
                <w:spacing w:val="-5"/>
              </w:rPr>
            </w:pPr>
            <w:r>
              <w:rPr>
                <w:spacing w:val="-5"/>
              </w:rPr>
              <w:t>П</w:t>
            </w:r>
            <w:r w:rsidRPr="00E66A41">
              <w:rPr>
                <w:spacing w:val="-5"/>
              </w:rPr>
              <w:t xml:space="preserve">одготовка окончательного текста магистерской диссертации. Результаты НИР нужно представить на научном семинаре кафедры. </w:t>
            </w:r>
          </w:p>
        </w:tc>
        <w:tc>
          <w:tcPr>
            <w:tcW w:w="952" w:type="dxa"/>
          </w:tcPr>
          <w:p w:rsidR="00475F41" w:rsidRDefault="00475F41" w:rsidP="00993EA0">
            <w:pPr>
              <w:contextualSpacing/>
              <w:rPr>
                <w:bCs/>
              </w:rPr>
            </w:pPr>
          </w:p>
        </w:tc>
        <w:tc>
          <w:tcPr>
            <w:tcW w:w="764" w:type="dxa"/>
            <w:gridSpan w:val="2"/>
          </w:tcPr>
          <w:p w:rsidR="00475F41" w:rsidRPr="00A50B77" w:rsidRDefault="00475F41" w:rsidP="00993EA0">
            <w:pPr>
              <w:contextualSpacing/>
              <w:rPr>
                <w:bCs/>
              </w:rPr>
            </w:pPr>
          </w:p>
        </w:tc>
        <w:tc>
          <w:tcPr>
            <w:tcW w:w="747" w:type="dxa"/>
          </w:tcPr>
          <w:p w:rsidR="00475F41" w:rsidRPr="00A50B77" w:rsidRDefault="00475F41" w:rsidP="00993EA0">
            <w:pPr>
              <w:contextualSpacing/>
              <w:rPr>
                <w:bCs/>
              </w:rPr>
            </w:pPr>
          </w:p>
        </w:tc>
        <w:tc>
          <w:tcPr>
            <w:tcW w:w="1180" w:type="dxa"/>
            <w:gridSpan w:val="2"/>
            <w:vMerge w:val="restart"/>
          </w:tcPr>
          <w:p w:rsidR="00475F41" w:rsidRDefault="00475F41" w:rsidP="00993EA0">
            <w:pPr>
              <w:spacing w:line="360" w:lineRule="auto"/>
              <w:contextualSpacing/>
              <w:jc w:val="center"/>
              <w:rPr>
                <w:bCs/>
              </w:rPr>
            </w:pPr>
          </w:p>
          <w:p w:rsidR="00475F41" w:rsidRDefault="00475F41" w:rsidP="00993EA0">
            <w:pPr>
              <w:spacing w:line="360" w:lineRule="auto"/>
              <w:contextualSpacing/>
              <w:jc w:val="center"/>
              <w:rPr>
                <w:bCs/>
              </w:rPr>
            </w:pPr>
          </w:p>
          <w:p w:rsidR="00475F41" w:rsidRPr="00A50B77" w:rsidRDefault="00475F41" w:rsidP="00993EA0">
            <w:pPr>
              <w:spacing w:line="360" w:lineRule="auto"/>
              <w:contextualSpacing/>
              <w:jc w:val="center"/>
              <w:rPr>
                <w:bCs/>
              </w:rPr>
            </w:pPr>
            <w:r>
              <w:rPr>
                <w:bCs/>
              </w:rPr>
              <w:t>108</w:t>
            </w:r>
          </w:p>
        </w:tc>
        <w:tc>
          <w:tcPr>
            <w:tcW w:w="1134" w:type="dxa"/>
          </w:tcPr>
          <w:p w:rsidR="00475F41" w:rsidRDefault="00475F41" w:rsidP="00993EA0">
            <w:pPr>
              <w:spacing w:line="360" w:lineRule="auto"/>
              <w:contextualSpacing/>
              <w:jc w:val="center"/>
              <w:rPr>
                <w:bCs/>
              </w:rPr>
            </w:pPr>
          </w:p>
        </w:tc>
      </w:tr>
      <w:tr w:rsidR="00475F41" w:rsidTr="00993EA0">
        <w:trPr>
          <w:trHeight w:val="451"/>
        </w:trPr>
        <w:tc>
          <w:tcPr>
            <w:tcW w:w="3418" w:type="dxa"/>
          </w:tcPr>
          <w:p w:rsidR="00475F41" w:rsidRPr="00FD1FAF" w:rsidRDefault="00475F41" w:rsidP="00993EA0">
            <w:pPr>
              <w:pStyle w:val="af4"/>
              <w:spacing w:after="0"/>
              <w:rPr>
                <w:rFonts w:ascii="Times New Roman" w:hAnsi="Times New Roman" w:cs="Times New Roman"/>
                <w:color w:val="000000"/>
              </w:rPr>
            </w:pPr>
            <w:r>
              <w:rPr>
                <w:rFonts w:ascii="Times New Roman" w:hAnsi="Times New Roman" w:cs="Times New Roman"/>
                <w:color w:val="000000"/>
              </w:rPr>
              <w:t>Подготовка к защите диссертации</w:t>
            </w:r>
          </w:p>
        </w:tc>
        <w:tc>
          <w:tcPr>
            <w:tcW w:w="952" w:type="dxa"/>
          </w:tcPr>
          <w:p w:rsidR="00475F41" w:rsidRDefault="00475F41" w:rsidP="00993EA0">
            <w:pPr>
              <w:contextualSpacing/>
              <w:jc w:val="center"/>
              <w:rPr>
                <w:bCs/>
              </w:rPr>
            </w:pPr>
          </w:p>
        </w:tc>
        <w:tc>
          <w:tcPr>
            <w:tcW w:w="764" w:type="dxa"/>
            <w:gridSpan w:val="2"/>
          </w:tcPr>
          <w:p w:rsidR="00475F41" w:rsidRDefault="00475F41" w:rsidP="00993EA0">
            <w:pPr>
              <w:contextualSpacing/>
              <w:rPr>
                <w:bCs/>
              </w:rPr>
            </w:pPr>
          </w:p>
        </w:tc>
        <w:tc>
          <w:tcPr>
            <w:tcW w:w="747" w:type="dxa"/>
          </w:tcPr>
          <w:p w:rsidR="00475F41" w:rsidRPr="00A50B77" w:rsidRDefault="00475F41" w:rsidP="00993EA0">
            <w:pPr>
              <w:contextualSpacing/>
              <w:rPr>
                <w:bCs/>
              </w:rPr>
            </w:pPr>
          </w:p>
        </w:tc>
        <w:tc>
          <w:tcPr>
            <w:tcW w:w="1180" w:type="dxa"/>
            <w:gridSpan w:val="2"/>
            <w:vMerge/>
          </w:tcPr>
          <w:p w:rsidR="00475F41" w:rsidRPr="00A50B77" w:rsidRDefault="00475F41" w:rsidP="00993EA0">
            <w:pPr>
              <w:spacing w:line="360" w:lineRule="auto"/>
              <w:contextualSpacing/>
              <w:rPr>
                <w:bCs/>
              </w:rPr>
            </w:pPr>
          </w:p>
        </w:tc>
        <w:tc>
          <w:tcPr>
            <w:tcW w:w="1134" w:type="dxa"/>
          </w:tcPr>
          <w:p w:rsidR="00475F41" w:rsidRDefault="00475F41" w:rsidP="00993EA0">
            <w:pPr>
              <w:spacing w:line="360" w:lineRule="auto"/>
              <w:contextualSpacing/>
              <w:jc w:val="center"/>
              <w:rPr>
                <w:bCs/>
              </w:rPr>
            </w:pPr>
          </w:p>
        </w:tc>
      </w:tr>
      <w:tr w:rsidR="00475F41" w:rsidRPr="00C2057A" w:rsidTr="00993EA0">
        <w:trPr>
          <w:trHeight w:val="292"/>
        </w:trPr>
        <w:tc>
          <w:tcPr>
            <w:tcW w:w="3418" w:type="dxa"/>
          </w:tcPr>
          <w:p w:rsidR="00475F41" w:rsidRPr="00805684" w:rsidRDefault="00475F41" w:rsidP="00993EA0">
            <w:pPr>
              <w:contextualSpacing/>
              <w:rPr>
                <w:b/>
                <w:bCs/>
              </w:rPr>
            </w:pPr>
            <w:r w:rsidRPr="00805684">
              <w:rPr>
                <w:b/>
                <w:bCs/>
              </w:rPr>
              <w:t>ИТОГО:</w:t>
            </w:r>
          </w:p>
        </w:tc>
        <w:tc>
          <w:tcPr>
            <w:tcW w:w="952" w:type="dxa"/>
          </w:tcPr>
          <w:p w:rsidR="00475F41" w:rsidRPr="00C2057A" w:rsidRDefault="00475F41" w:rsidP="00993EA0">
            <w:pPr>
              <w:contextualSpacing/>
              <w:jc w:val="center"/>
              <w:rPr>
                <w:b/>
                <w:bCs/>
              </w:rPr>
            </w:pPr>
          </w:p>
        </w:tc>
        <w:tc>
          <w:tcPr>
            <w:tcW w:w="764" w:type="dxa"/>
            <w:gridSpan w:val="2"/>
          </w:tcPr>
          <w:p w:rsidR="00475F41" w:rsidRPr="00C2057A" w:rsidRDefault="00475F41" w:rsidP="00993EA0">
            <w:pPr>
              <w:contextualSpacing/>
              <w:rPr>
                <w:b/>
                <w:bCs/>
              </w:rPr>
            </w:pPr>
          </w:p>
        </w:tc>
        <w:tc>
          <w:tcPr>
            <w:tcW w:w="747" w:type="dxa"/>
          </w:tcPr>
          <w:p w:rsidR="00475F41" w:rsidRPr="00C2057A" w:rsidRDefault="00475F41" w:rsidP="00993EA0">
            <w:pPr>
              <w:contextualSpacing/>
              <w:rPr>
                <w:b/>
                <w:bCs/>
              </w:rPr>
            </w:pPr>
          </w:p>
        </w:tc>
        <w:tc>
          <w:tcPr>
            <w:tcW w:w="1180" w:type="dxa"/>
            <w:gridSpan w:val="2"/>
          </w:tcPr>
          <w:p w:rsidR="00475F41" w:rsidRPr="00C2057A" w:rsidRDefault="00475F41" w:rsidP="00993EA0">
            <w:pPr>
              <w:spacing w:line="360" w:lineRule="auto"/>
              <w:ind w:firstLine="567"/>
              <w:contextualSpacing/>
              <w:rPr>
                <w:b/>
                <w:bCs/>
              </w:rPr>
            </w:pPr>
            <w:r>
              <w:rPr>
                <w:b/>
                <w:bCs/>
              </w:rPr>
              <w:t>720</w:t>
            </w:r>
          </w:p>
        </w:tc>
        <w:tc>
          <w:tcPr>
            <w:tcW w:w="1134" w:type="dxa"/>
          </w:tcPr>
          <w:p w:rsidR="00475F41" w:rsidRPr="00C2057A" w:rsidRDefault="00475F41" w:rsidP="00993EA0">
            <w:pPr>
              <w:spacing w:line="360" w:lineRule="auto"/>
              <w:contextualSpacing/>
              <w:rPr>
                <w:b/>
                <w:bCs/>
              </w:rPr>
            </w:pPr>
          </w:p>
        </w:tc>
      </w:tr>
    </w:tbl>
    <w:p w:rsidR="00475F41" w:rsidRDefault="00475F41" w:rsidP="00475F41">
      <w:pPr>
        <w:pStyle w:val="a3"/>
        <w:spacing w:line="360" w:lineRule="auto"/>
        <w:ind w:firstLine="567"/>
        <w:rPr>
          <w:sz w:val="28"/>
          <w:szCs w:val="28"/>
        </w:rPr>
      </w:pPr>
    </w:p>
    <w:p w:rsidR="0027573F" w:rsidRDefault="0027573F" w:rsidP="00475F41">
      <w:pPr>
        <w:pStyle w:val="a3"/>
        <w:spacing w:line="360" w:lineRule="auto"/>
        <w:ind w:firstLine="567"/>
        <w:rPr>
          <w:sz w:val="28"/>
          <w:szCs w:val="28"/>
        </w:rPr>
      </w:pPr>
    </w:p>
    <w:p w:rsidR="00475F41" w:rsidRPr="00D034FD" w:rsidRDefault="00475F41" w:rsidP="00475F41">
      <w:pPr>
        <w:pStyle w:val="a3"/>
        <w:spacing w:line="360" w:lineRule="auto"/>
        <w:ind w:firstLine="567"/>
        <w:rPr>
          <w:sz w:val="28"/>
          <w:szCs w:val="28"/>
        </w:rPr>
      </w:pPr>
      <w:r w:rsidRPr="00D034FD">
        <w:rPr>
          <w:sz w:val="28"/>
          <w:szCs w:val="28"/>
        </w:rPr>
        <w:t>Основными этапами НИР являются:</w:t>
      </w:r>
    </w:p>
    <w:p w:rsidR="00475F41" w:rsidRPr="00D034FD" w:rsidRDefault="00475F41" w:rsidP="00475F41">
      <w:pPr>
        <w:pStyle w:val="a3"/>
        <w:spacing w:line="360" w:lineRule="auto"/>
        <w:rPr>
          <w:sz w:val="28"/>
          <w:szCs w:val="28"/>
        </w:rPr>
      </w:pPr>
      <w:r>
        <w:rPr>
          <w:sz w:val="28"/>
          <w:szCs w:val="28"/>
        </w:rPr>
        <w:t xml:space="preserve">         </w:t>
      </w:r>
      <w:r w:rsidRPr="00D034FD">
        <w:rPr>
          <w:sz w:val="28"/>
          <w:szCs w:val="28"/>
        </w:rPr>
        <w:t>1) планирование НИР (ознакомление с тематикой научно-исследовательских работ в данной сфере; выбор магистрантом темы исследования);</w:t>
      </w:r>
    </w:p>
    <w:p w:rsidR="00475F41" w:rsidRPr="00D034FD" w:rsidRDefault="00475F41" w:rsidP="00475F41">
      <w:pPr>
        <w:pStyle w:val="a3"/>
        <w:spacing w:line="360" w:lineRule="auto"/>
        <w:ind w:firstLine="709"/>
        <w:rPr>
          <w:sz w:val="28"/>
          <w:szCs w:val="28"/>
        </w:rPr>
      </w:pPr>
      <w:r w:rsidRPr="00D034FD">
        <w:rPr>
          <w:sz w:val="28"/>
          <w:szCs w:val="28"/>
        </w:rPr>
        <w:t>2) непосредственное выполнение научно-исследовательской работы;</w:t>
      </w:r>
    </w:p>
    <w:p w:rsidR="00475F41" w:rsidRPr="00D034FD" w:rsidRDefault="00475F41" w:rsidP="00475F41">
      <w:pPr>
        <w:pStyle w:val="a3"/>
        <w:spacing w:line="360" w:lineRule="auto"/>
        <w:ind w:firstLine="709"/>
        <w:rPr>
          <w:sz w:val="28"/>
          <w:szCs w:val="28"/>
        </w:rPr>
      </w:pPr>
      <w:r w:rsidRPr="00D034FD">
        <w:rPr>
          <w:sz w:val="28"/>
          <w:szCs w:val="28"/>
        </w:rPr>
        <w:t>3) корректировка плана проведения НИР в соответствии с полученными результатами;</w:t>
      </w:r>
    </w:p>
    <w:p w:rsidR="00475F41" w:rsidRPr="00D034FD" w:rsidRDefault="00475F41" w:rsidP="00475F41">
      <w:pPr>
        <w:pStyle w:val="a3"/>
        <w:spacing w:line="360" w:lineRule="auto"/>
        <w:ind w:firstLine="709"/>
        <w:rPr>
          <w:sz w:val="28"/>
          <w:szCs w:val="28"/>
        </w:rPr>
      </w:pPr>
      <w:r w:rsidRPr="00D034FD">
        <w:rPr>
          <w:sz w:val="28"/>
          <w:szCs w:val="28"/>
        </w:rPr>
        <w:lastRenderedPageBreak/>
        <w:t>4) составление отчета о научно-исследовательской работе;</w:t>
      </w:r>
    </w:p>
    <w:p w:rsidR="0027573F" w:rsidRDefault="00475F41" w:rsidP="0027573F">
      <w:pPr>
        <w:pStyle w:val="a3"/>
        <w:spacing w:line="360" w:lineRule="auto"/>
        <w:ind w:firstLine="709"/>
        <w:rPr>
          <w:sz w:val="28"/>
          <w:szCs w:val="28"/>
        </w:rPr>
      </w:pPr>
      <w:r w:rsidRPr="00D034FD">
        <w:rPr>
          <w:sz w:val="28"/>
          <w:szCs w:val="28"/>
        </w:rPr>
        <w:t>5) публичная защита выполненной работы.</w:t>
      </w:r>
    </w:p>
    <w:p w:rsidR="0027573F" w:rsidRDefault="0027573F" w:rsidP="0027573F">
      <w:pPr>
        <w:pStyle w:val="a3"/>
        <w:spacing w:line="360" w:lineRule="auto"/>
        <w:jc w:val="center"/>
        <w:rPr>
          <w:b/>
          <w:sz w:val="28"/>
          <w:szCs w:val="28"/>
        </w:rPr>
      </w:pPr>
    </w:p>
    <w:p w:rsidR="00B14D57" w:rsidRPr="0027573F" w:rsidRDefault="0027573F" w:rsidP="0027573F">
      <w:pPr>
        <w:pStyle w:val="a3"/>
        <w:spacing w:line="360" w:lineRule="auto"/>
        <w:jc w:val="center"/>
        <w:rPr>
          <w:b/>
          <w:sz w:val="28"/>
          <w:szCs w:val="28"/>
        </w:rPr>
      </w:pPr>
      <w:r w:rsidRPr="0027573F">
        <w:rPr>
          <w:b/>
          <w:sz w:val="28"/>
          <w:szCs w:val="28"/>
        </w:rPr>
        <w:t>5. Организация контроля знаний</w:t>
      </w:r>
    </w:p>
    <w:p w:rsidR="0027573F" w:rsidRPr="00D034FD" w:rsidRDefault="0027573F" w:rsidP="0027573F">
      <w:pPr>
        <w:pStyle w:val="Default"/>
        <w:spacing w:line="360" w:lineRule="auto"/>
        <w:ind w:firstLine="708"/>
        <w:jc w:val="both"/>
        <w:rPr>
          <w:color w:val="auto"/>
          <w:sz w:val="28"/>
          <w:szCs w:val="28"/>
        </w:rPr>
      </w:pPr>
      <w:r w:rsidRPr="00D034FD">
        <w:rPr>
          <w:b/>
          <w:i/>
          <w:color w:val="auto"/>
          <w:sz w:val="28"/>
          <w:szCs w:val="28"/>
        </w:rPr>
        <w:t>Промежуточный контроль</w:t>
      </w:r>
      <w:r w:rsidRPr="00D034FD">
        <w:rPr>
          <w:color w:val="auto"/>
          <w:sz w:val="28"/>
          <w:szCs w:val="28"/>
        </w:rPr>
        <w:t xml:space="preserve"> подготовки магистерской диссертации осуществляется научным руководителем обучающегося и руководителем программы магистратуры согласно графику, предусмотренному индивидуальным планом НИР магистранта в течение всего срока обучения в рамках научно-исследовательского семинара. </w:t>
      </w:r>
    </w:p>
    <w:p w:rsidR="0027573F" w:rsidRPr="00F81BD4" w:rsidRDefault="0027573F" w:rsidP="0027573F">
      <w:pPr>
        <w:keepNext/>
        <w:spacing w:line="360" w:lineRule="auto"/>
        <w:ind w:firstLine="567"/>
        <w:jc w:val="both"/>
        <w:rPr>
          <w:b/>
          <w:i/>
          <w:sz w:val="28"/>
          <w:szCs w:val="28"/>
        </w:rPr>
      </w:pPr>
      <w:r w:rsidRPr="00D034FD">
        <w:rPr>
          <w:sz w:val="28"/>
          <w:szCs w:val="28"/>
        </w:rPr>
        <w:tab/>
        <w:t xml:space="preserve">Одной из основных форм планирования и контроля </w:t>
      </w:r>
      <w:r w:rsidRPr="006F1FD7">
        <w:rPr>
          <w:sz w:val="28"/>
          <w:szCs w:val="28"/>
        </w:rPr>
        <w:t xml:space="preserve">НИР магистрантов является </w:t>
      </w:r>
      <w:r>
        <w:rPr>
          <w:sz w:val="28"/>
          <w:szCs w:val="28"/>
        </w:rPr>
        <w:t>участие магистрантов</w:t>
      </w:r>
      <w:r w:rsidRPr="006F1FD7">
        <w:rPr>
          <w:sz w:val="28"/>
          <w:szCs w:val="28"/>
        </w:rPr>
        <w:t xml:space="preserve"> в </w:t>
      </w:r>
      <w:r w:rsidRPr="00F81BD4">
        <w:rPr>
          <w:b/>
          <w:i/>
          <w:sz w:val="28"/>
          <w:szCs w:val="28"/>
        </w:rPr>
        <w:t xml:space="preserve">научно-исследовательском семинаре (конференции). </w:t>
      </w:r>
    </w:p>
    <w:p w:rsidR="0027573F" w:rsidRDefault="0027573F" w:rsidP="0027573F">
      <w:pPr>
        <w:spacing w:line="360" w:lineRule="auto"/>
        <w:ind w:firstLine="567"/>
        <w:jc w:val="both"/>
        <w:rPr>
          <w:sz w:val="28"/>
          <w:szCs w:val="28"/>
        </w:rPr>
      </w:pPr>
      <w:r w:rsidRPr="006F1FD7">
        <w:rPr>
          <w:sz w:val="28"/>
          <w:szCs w:val="28"/>
        </w:rPr>
        <w:t>Научно-исследовательский семинар</w:t>
      </w:r>
      <w:r>
        <w:rPr>
          <w:sz w:val="28"/>
          <w:szCs w:val="28"/>
        </w:rPr>
        <w:t xml:space="preserve"> </w:t>
      </w:r>
      <w:r w:rsidRPr="006F1FD7">
        <w:rPr>
          <w:sz w:val="28"/>
          <w:szCs w:val="28"/>
        </w:rPr>
        <w:t>обеспечивает методическую поддержку магистрантов в ходе их НИР.</w:t>
      </w:r>
      <w:r>
        <w:rPr>
          <w:sz w:val="28"/>
          <w:szCs w:val="28"/>
        </w:rPr>
        <w:t xml:space="preserve"> </w:t>
      </w:r>
      <w:r w:rsidRPr="006F1FD7">
        <w:rPr>
          <w:sz w:val="28"/>
          <w:szCs w:val="28"/>
        </w:rPr>
        <w:t>В семинаре участвуют магистранты и их научные руководители. К работе семинара могут привлекаться работодатели и ведущие исследователи.</w:t>
      </w:r>
    </w:p>
    <w:p w:rsidR="0027573F" w:rsidRPr="006F1FD7" w:rsidRDefault="0027573F" w:rsidP="0027573F">
      <w:pPr>
        <w:spacing w:line="360" w:lineRule="auto"/>
        <w:ind w:firstLine="567"/>
        <w:jc w:val="both"/>
        <w:rPr>
          <w:sz w:val="28"/>
          <w:szCs w:val="28"/>
        </w:rPr>
      </w:pPr>
      <w:r w:rsidRPr="006F1FD7">
        <w:rPr>
          <w:sz w:val="28"/>
          <w:szCs w:val="28"/>
        </w:rPr>
        <w:t>Основные задачи научно-исследовательского семинара:</w:t>
      </w:r>
    </w:p>
    <w:p w:rsidR="0027573F" w:rsidRPr="006F1FD7" w:rsidRDefault="0027573F" w:rsidP="0027573F">
      <w:pPr>
        <w:spacing w:line="360" w:lineRule="auto"/>
        <w:ind w:firstLine="709"/>
        <w:jc w:val="both"/>
        <w:rPr>
          <w:sz w:val="28"/>
          <w:szCs w:val="28"/>
        </w:rPr>
      </w:pPr>
      <w:r w:rsidRPr="006F1FD7">
        <w:rPr>
          <w:sz w:val="28"/>
          <w:szCs w:val="28"/>
        </w:rPr>
        <w:t xml:space="preserve">- проведение профориентационной и консультационной работы для магистрантов, позволяющей им выбрать направление исследования, сформулировать тему магистерской диссертации и составить план НИР; </w:t>
      </w:r>
    </w:p>
    <w:p w:rsidR="0027573F" w:rsidRPr="006F1FD7" w:rsidRDefault="0027573F" w:rsidP="0027573F">
      <w:pPr>
        <w:spacing w:line="360" w:lineRule="auto"/>
        <w:ind w:firstLine="709"/>
        <w:jc w:val="both"/>
        <w:rPr>
          <w:sz w:val="28"/>
          <w:szCs w:val="28"/>
        </w:rPr>
      </w:pPr>
      <w:r w:rsidRPr="006F1FD7">
        <w:rPr>
          <w:sz w:val="28"/>
          <w:szCs w:val="28"/>
        </w:rPr>
        <w:t xml:space="preserve">- обучение магистрантов навыкам академической работы, включая подготовку и проведение исследований, написание научных работ; </w:t>
      </w:r>
    </w:p>
    <w:p w:rsidR="0027573F" w:rsidRPr="006F1FD7" w:rsidRDefault="0027573F" w:rsidP="0027573F">
      <w:pPr>
        <w:spacing w:line="360" w:lineRule="auto"/>
        <w:ind w:firstLine="709"/>
        <w:jc w:val="both"/>
        <w:rPr>
          <w:sz w:val="28"/>
          <w:szCs w:val="28"/>
        </w:rPr>
      </w:pPr>
      <w:r w:rsidRPr="006F1FD7">
        <w:rPr>
          <w:sz w:val="28"/>
          <w:szCs w:val="28"/>
        </w:rPr>
        <w:t xml:space="preserve">- обсуждение результатов научно-исследовательской работы (аттестация по итогам НИР в семестре, предварительная защита магистерской диссертации); </w:t>
      </w:r>
    </w:p>
    <w:p w:rsidR="0027573F" w:rsidRPr="006F1FD7" w:rsidRDefault="0027573F" w:rsidP="0027573F">
      <w:pPr>
        <w:spacing w:line="360" w:lineRule="auto"/>
        <w:ind w:firstLine="709"/>
        <w:jc w:val="both"/>
        <w:rPr>
          <w:sz w:val="28"/>
          <w:szCs w:val="28"/>
        </w:rPr>
      </w:pPr>
      <w:r w:rsidRPr="006F1FD7">
        <w:rPr>
          <w:sz w:val="28"/>
          <w:szCs w:val="28"/>
        </w:rPr>
        <w:t xml:space="preserve">- выработка у магистрантов навыков публичных выступлений, научной дискуссии и презентации  результатов научно-исследовательской работы. </w:t>
      </w:r>
    </w:p>
    <w:p w:rsidR="0027573F" w:rsidRPr="00D034FD" w:rsidRDefault="0027573F" w:rsidP="0027573F">
      <w:pPr>
        <w:pStyle w:val="Default"/>
        <w:spacing w:line="360" w:lineRule="auto"/>
        <w:ind w:firstLine="567"/>
        <w:jc w:val="both"/>
        <w:rPr>
          <w:color w:val="auto"/>
          <w:sz w:val="28"/>
          <w:szCs w:val="28"/>
        </w:rPr>
      </w:pPr>
      <w:r w:rsidRPr="00F81BD4">
        <w:rPr>
          <w:b/>
          <w:sz w:val="28"/>
          <w:szCs w:val="28"/>
        </w:rPr>
        <w:t xml:space="preserve">  </w:t>
      </w:r>
      <w:r w:rsidRPr="00D034FD">
        <w:rPr>
          <w:b/>
          <w:i/>
          <w:color w:val="auto"/>
          <w:sz w:val="28"/>
          <w:szCs w:val="28"/>
        </w:rPr>
        <w:t>Предварительная защита</w:t>
      </w:r>
      <w:r w:rsidRPr="00D034FD">
        <w:rPr>
          <w:color w:val="auto"/>
          <w:sz w:val="28"/>
          <w:szCs w:val="28"/>
        </w:rPr>
        <w:t xml:space="preserve"> магистерской диссертации проводится в рамках научно-исследовательского семинара и служит основанием для утверждения итогового отчета о НИР магистранта. В итоговом отчете о НИР </w:t>
      </w:r>
      <w:r w:rsidRPr="00D034FD">
        <w:rPr>
          <w:color w:val="auto"/>
          <w:sz w:val="28"/>
          <w:szCs w:val="28"/>
        </w:rPr>
        <w:lastRenderedPageBreak/>
        <w:t>магистранта закрепляется тема магистерской диссертации, выносимой на защиту.</w:t>
      </w:r>
    </w:p>
    <w:p w:rsidR="0027573F" w:rsidRPr="00D034FD" w:rsidRDefault="0027573F" w:rsidP="0027573F">
      <w:pPr>
        <w:pStyle w:val="Default"/>
        <w:spacing w:line="360" w:lineRule="auto"/>
        <w:ind w:firstLine="567"/>
        <w:jc w:val="both"/>
        <w:rPr>
          <w:color w:val="auto"/>
          <w:sz w:val="28"/>
          <w:szCs w:val="28"/>
        </w:rPr>
      </w:pPr>
      <w:r w:rsidRPr="00D034FD">
        <w:rPr>
          <w:color w:val="auto"/>
          <w:sz w:val="28"/>
          <w:szCs w:val="28"/>
        </w:rPr>
        <w:t>Обязательным элементом итогового отчета о НИР магистранта является автореферат магистерской диссертации.</w:t>
      </w:r>
    </w:p>
    <w:p w:rsidR="0027573F" w:rsidRDefault="0027573F" w:rsidP="00FF3FE4">
      <w:pPr>
        <w:ind w:firstLine="567"/>
        <w:contextualSpacing/>
        <w:jc w:val="center"/>
        <w:rPr>
          <w:b/>
          <w:bCs/>
          <w:sz w:val="28"/>
          <w:szCs w:val="28"/>
        </w:rPr>
      </w:pPr>
    </w:p>
    <w:p w:rsidR="00AE0E53" w:rsidRDefault="008B457C" w:rsidP="00FF3FE4">
      <w:pPr>
        <w:ind w:firstLine="567"/>
        <w:contextualSpacing/>
        <w:jc w:val="center"/>
        <w:rPr>
          <w:b/>
          <w:sz w:val="28"/>
          <w:szCs w:val="28"/>
        </w:rPr>
      </w:pPr>
      <w:r w:rsidRPr="0027573F">
        <w:rPr>
          <w:b/>
          <w:bCs/>
          <w:sz w:val="28"/>
          <w:szCs w:val="28"/>
        </w:rPr>
        <w:t xml:space="preserve">6. </w:t>
      </w:r>
      <w:r w:rsidR="0027573F" w:rsidRPr="0027573F">
        <w:rPr>
          <w:b/>
          <w:sz w:val="28"/>
          <w:szCs w:val="28"/>
        </w:rPr>
        <w:t>Материально-техническое обеспечение дисциплины</w:t>
      </w:r>
    </w:p>
    <w:p w:rsidR="0027573F" w:rsidRDefault="0027573F" w:rsidP="00FF3FE4">
      <w:pPr>
        <w:ind w:firstLine="567"/>
        <w:contextualSpacing/>
        <w:jc w:val="center"/>
        <w:rPr>
          <w:b/>
          <w:sz w:val="28"/>
          <w:szCs w:val="28"/>
        </w:rPr>
      </w:pPr>
    </w:p>
    <w:p w:rsidR="0027573F" w:rsidRDefault="0027573F" w:rsidP="0027573F">
      <w:pPr>
        <w:pStyle w:val="a3"/>
        <w:spacing w:line="360" w:lineRule="auto"/>
        <w:ind w:firstLine="709"/>
        <w:rPr>
          <w:sz w:val="28"/>
          <w:szCs w:val="28"/>
        </w:rPr>
      </w:pPr>
      <w:r>
        <w:rPr>
          <w:sz w:val="28"/>
          <w:szCs w:val="28"/>
        </w:rPr>
        <w:t>Аудитория №51 (для проведения индивидуальных занятий, консультаций, текущего контроля, промежуточной аттестации). Рояль «Блютнер» - 1шт., Рояль С.</w:t>
      </w:r>
      <w:r>
        <w:rPr>
          <w:sz w:val="28"/>
          <w:szCs w:val="28"/>
          <w:lang w:val="en-US"/>
        </w:rPr>
        <w:t>Bechsten</w:t>
      </w:r>
      <w:r>
        <w:rPr>
          <w:sz w:val="28"/>
          <w:szCs w:val="28"/>
        </w:rPr>
        <w:t>- 1шт., стул – 3шт., шкаф для документов – 1шт., стол – 2шт., пульт – 1шт., банкетка – 1шт.</w:t>
      </w:r>
    </w:p>
    <w:p w:rsidR="0027573F" w:rsidRDefault="0027573F" w:rsidP="0027573F">
      <w:pPr>
        <w:pStyle w:val="a3"/>
        <w:spacing w:line="360" w:lineRule="auto"/>
        <w:ind w:firstLine="709"/>
        <w:rPr>
          <w:sz w:val="28"/>
          <w:szCs w:val="28"/>
        </w:rPr>
      </w:pPr>
      <w:r>
        <w:rPr>
          <w:sz w:val="28"/>
          <w:szCs w:val="28"/>
        </w:rPr>
        <w:t>Аудитория №52 (для проведения индивидуальных занятий, консультаций, текущего контроля, промежуточной аттестации). Рояль «Рениш» - 2шт., шкаф для документов – 1шт., стул – 4шт., стол – 1шт.</w:t>
      </w:r>
    </w:p>
    <w:p w:rsidR="0027573F" w:rsidRDefault="0027573F" w:rsidP="0027573F">
      <w:pPr>
        <w:pStyle w:val="a3"/>
        <w:spacing w:line="360" w:lineRule="auto"/>
        <w:ind w:firstLine="709"/>
        <w:rPr>
          <w:sz w:val="28"/>
          <w:szCs w:val="28"/>
        </w:rPr>
      </w:pPr>
      <w:r>
        <w:rPr>
          <w:sz w:val="28"/>
          <w:szCs w:val="28"/>
        </w:rPr>
        <w:t>Аудитория №53 (для проведения индивидуальных занятий, консультаций, текущего контроля, промежуточной аттестации). Рояль «Ферстер» - 2шт., стул – 4шт., шкаф для документов – 1шт., стол – 1шт., банкетка  - 1шт.</w:t>
      </w:r>
    </w:p>
    <w:p w:rsidR="0027573F" w:rsidRDefault="0027573F" w:rsidP="0027573F">
      <w:pPr>
        <w:pStyle w:val="a3"/>
        <w:spacing w:line="360" w:lineRule="auto"/>
        <w:ind w:firstLine="709"/>
        <w:rPr>
          <w:sz w:val="28"/>
          <w:szCs w:val="28"/>
        </w:rPr>
      </w:pPr>
      <w:r>
        <w:rPr>
          <w:sz w:val="28"/>
          <w:szCs w:val="28"/>
        </w:rPr>
        <w:t>Аудитория №54 (для проведения индивидуальных занятий, консультаций, текущего контроля, промежуточной аттестации). Рояль «Ферстер» - 2шт., шкаф для документов – 1шт., стул – 5шт., стол – 1 шт.</w:t>
      </w:r>
    </w:p>
    <w:p w:rsidR="0027573F" w:rsidRPr="0027573F" w:rsidRDefault="0027573F" w:rsidP="00FF3FE4">
      <w:pPr>
        <w:ind w:firstLine="567"/>
        <w:contextualSpacing/>
        <w:jc w:val="center"/>
        <w:rPr>
          <w:b/>
          <w:bCs/>
          <w:sz w:val="28"/>
          <w:szCs w:val="28"/>
        </w:rPr>
      </w:pPr>
    </w:p>
    <w:p w:rsidR="0027573F" w:rsidRPr="0027573F" w:rsidRDefault="0027573F" w:rsidP="0027573F">
      <w:pPr>
        <w:pStyle w:val="a3"/>
        <w:jc w:val="center"/>
        <w:rPr>
          <w:b/>
          <w:sz w:val="28"/>
          <w:szCs w:val="28"/>
          <w:u w:val="single"/>
        </w:rPr>
      </w:pPr>
      <w:r w:rsidRPr="0027573F">
        <w:rPr>
          <w:b/>
          <w:sz w:val="28"/>
          <w:szCs w:val="28"/>
        </w:rPr>
        <w:t>7. Учебно-методическое  и информационное обеспечение дисциплины</w:t>
      </w:r>
    </w:p>
    <w:p w:rsidR="000620AC" w:rsidRPr="0027573F" w:rsidRDefault="000620AC" w:rsidP="0027573F">
      <w:pPr>
        <w:pStyle w:val="a3"/>
        <w:spacing w:line="360" w:lineRule="auto"/>
        <w:jc w:val="center"/>
        <w:rPr>
          <w:sz w:val="28"/>
          <w:szCs w:val="28"/>
          <w:u w:val="single"/>
        </w:rPr>
      </w:pPr>
      <w:r w:rsidRPr="0027573F">
        <w:rPr>
          <w:sz w:val="28"/>
          <w:szCs w:val="28"/>
          <w:u w:val="single"/>
        </w:rPr>
        <w:t>Основная</w:t>
      </w:r>
      <w:r w:rsidR="0027573F" w:rsidRPr="0027573F">
        <w:rPr>
          <w:sz w:val="28"/>
          <w:szCs w:val="28"/>
          <w:u w:val="single"/>
        </w:rPr>
        <w:t>:</w:t>
      </w:r>
    </w:p>
    <w:p w:rsidR="005B54E8" w:rsidRPr="0027573F" w:rsidRDefault="005B54E8" w:rsidP="0027573F">
      <w:pPr>
        <w:numPr>
          <w:ilvl w:val="0"/>
          <w:numId w:val="42"/>
        </w:numPr>
        <w:spacing w:line="360" w:lineRule="auto"/>
        <w:ind w:left="0" w:firstLine="0"/>
        <w:jc w:val="both"/>
        <w:rPr>
          <w:sz w:val="28"/>
          <w:szCs w:val="28"/>
        </w:rPr>
      </w:pPr>
      <w:r w:rsidRPr="0027573F">
        <w:rPr>
          <w:i/>
          <w:sz w:val="28"/>
          <w:szCs w:val="28"/>
        </w:rPr>
        <w:t>Люси, М.</w:t>
      </w:r>
      <w:r w:rsidRPr="0027573F">
        <w:rPr>
          <w:sz w:val="28"/>
          <w:szCs w:val="28"/>
        </w:rPr>
        <w:t xml:space="preserve">   Теория музыкального выражения [Текст] : акценты, оттенки и темпы в музыке вокальной и инструментальной / М. Люси ; Пер. с фр. В.А. Чечотт. - Изд-е стереотип. - М. : Либроком, 2014. - 168 с. - (Музыка: искусство, наука, мастерство). - ISBN 978-5-397-04278-9 : 230-48.</w:t>
      </w:r>
    </w:p>
    <w:p w:rsidR="005B54E8" w:rsidRPr="0027573F" w:rsidRDefault="005B54E8" w:rsidP="0027573F">
      <w:pPr>
        <w:numPr>
          <w:ilvl w:val="0"/>
          <w:numId w:val="42"/>
        </w:numPr>
        <w:spacing w:line="360" w:lineRule="auto"/>
        <w:ind w:left="0" w:firstLine="0"/>
        <w:jc w:val="both"/>
        <w:rPr>
          <w:sz w:val="28"/>
          <w:szCs w:val="28"/>
        </w:rPr>
      </w:pPr>
      <w:r w:rsidRPr="0027573F">
        <w:rPr>
          <w:i/>
          <w:sz w:val="28"/>
          <w:szCs w:val="28"/>
        </w:rPr>
        <w:t>Майстер, Х.</w:t>
      </w:r>
      <w:r w:rsidRPr="0027573F">
        <w:rPr>
          <w:sz w:val="28"/>
          <w:szCs w:val="28"/>
        </w:rPr>
        <w:t xml:space="preserve">   Музыкальная риторика: ключ к интерпретации произведений И.С. Баха [Текст] / Х. Майстер. - М. : Классика-XXI, 2013. - 112 с. - (Искусство интерпретации). - ISBN 978-5-89817-368-5 : 205-53.</w:t>
      </w:r>
    </w:p>
    <w:p w:rsidR="005B54E8" w:rsidRPr="0027573F" w:rsidRDefault="005B54E8" w:rsidP="0027573F">
      <w:pPr>
        <w:numPr>
          <w:ilvl w:val="0"/>
          <w:numId w:val="42"/>
        </w:numPr>
        <w:spacing w:line="360" w:lineRule="auto"/>
        <w:ind w:left="0" w:firstLine="0"/>
        <w:jc w:val="both"/>
        <w:rPr>
          <w:sz w:val="28"/>
          <w:szCs w:val="28"/>
        </w:rPr>
      </w:pPr>
      <w:r w:rsidRPr="0027573F">
        <w:rPr>
          <w:sz w:val="28"/>
          <w:szCs w:val="28"/>
        </w:rPr>
        <w:t xml:space="preserve">Проблемы художественной интерпретации [Текст]: Материалы Всероссийской научной конференции 27-28 ноября 2007 года / Сост и отв.ред. </w:t>
      </w:r>
      <w:r w:rsidRPr="0027573F">
        <w:rPr>
          <w:sz w:val="28"/>
          <w:szCs w:val="28"/>
        </w:rPr>
        <w:lastRenderedPageBreak/>
        <w:t>И.С.Стогний; РАМ им.Гнесиных. – Москва: Изд-е РАМ им. Гнесиных, 2010. – 180 с.</w:t>
      </w:r>
    </w:p>
    <w:p w:rsidR="005B54E8" w:rsidRPr="0027573F" w:rsidRDefault="005B54E8" w:rsidP="0027573F">
      <w:pPr>
        <w:numPr>
          <w:ilvl w:val="0"/>
          <w:numId w:val="42"/>
        </w:numPr>
        <w:spacing w:line="360" w:lineRule="auto"/>
        <w:ind w:left="0" w:firstLine="0"/>
        <w:jc w:val="both"/>
        <w:rPr>
          <w:sz w:val="28"/>
          <w:szCs w:val="28"/>
        </w:rPr>
      </w:pPr>
      <w:r w:rsidRPr="0027573F">
        <w:rPr>
          <w:sz w:val="28"/>
          <w:szCs w:val="28"/>
        </w:rPr>
        <w:t>Проблемы художественной интерпретации [Текст]: Материалы Всероссийской научной конференции 9-10 апреля 2009 года / Сост и отв.ред. И.С.Стогний; РАМ им.Гнесиных. – Москва: Изд-е РАМ им. Гнесиных, 2010. – 400 с.</w:t>
      </w:r>
    </w:p>
    <w:p w:rsidR="005B54E8" w:rsidRPr="0027573F" w:rsidRDefault="005B54E8" w:rsidP="0027573F">
      <w:pPr>
        <w:numPr>
          <w:ilvl w:val="0"/>
          <w:numId w:val="42"/>
        </w:numPr>
        <w:spacing w:line="360" w:lineRule="auto"/>
        <w:ind w:left="0" w:firstLine="0"/>
        <w:jc w:val="both"/>
        <w:rPr>
          <w:sz w:val="28"/>
          <w:szCs w:val="28"/>
        </w:rPr>
      </w:pPr>
      <w:r w:rsidRPr="0027573F">
        <w:rPr>
          <w:i/>
          <w:sz w:val="28"/>
          <w:szCs w:val="28"/>
        </w:rPr>
        <w:t>Богородицкая, Г.П.</w:t>
      </w:r>
      <w:r w:rsidRPr="0027573F">
        <w:rPr>
          <w:sz w:val="28"/>
          <w:szCs w:val="28"/>
        </w:rPr>
        <w:t xml:space="preserve">   Давид Лернер – камертон ХХ столетия [Текст] / Г. Богородицкая. – М., 2017. – 168 с.</w:t>
      </w:r>
    </w:p>
    <w:p w:rsidR="005B54E8" w:rsidRPr="0027573F" w:rsidRDefault="005B54E8" w:rsidP="0027573F">
      <w:pPr>
        <w:numPr>
          <w:ilvl w:val="0"/>
          <w:numId w:val="42"/>
        </w:numPr>
        <w:spacing w:line="360" w:lineRule="auto"/>
        <w:ind w:left="0" w:firstLine="0"/>
        <w:jc w:val="both"/>
        <w:rPr>
          <w:sz w:val="28"/>
          <w:szCs w:val="28"/>
        </w:rPr>
      </w:pPr>
      <w:r w:rsidRPr="0027573F">
        <w:rPr>
          <w:i/>
          <w:sz w:val="28"/>
          <w:szCs w:val="28"/>
        </w:rPr>
        <w:t>Воротной, М.В</w:t>
      </w:r>
      <w:r w:rsidRPr="0027573F">
        <w:rPr>
          <w:sz w:val="28"/>
          <w:szCs w:val="28"/>
        </w:rPr>
        <w:t xml:space="preserve">.   Самарий Ильич Савшинский [Текст] : Монография / М. В. Воротной. - Санкт-Петербург : Композитор, 2011. - 88 с. </w:t>
      </w:r>
    </w:p>
    <w:p w:rsidR="005B54E8" w:rsidRPr="0027573F" w:rsidRDefault="005B54E8" w:rsidP="0027573F">
      <w:pPr>
        <w:numPr>
          <w:ilvl w:val="0"/>
          <w:numId w:val="42"/>
        </w:numPr>
        <w:spacing w:line="360" w:lineRule="auto"/>
        <w:ind w:left="0" w:firstLine="0"/>
        <w:jc w:val="both"/>
        <w:rPr>
          <w:sz w:val="28"/>
          <w:szCs w:val="28"/>
        </w:rPr>
      </w:pPr>
      <w:r w:rsidRPr="0027573F">
        <w:rPr>
          <w:i/>
          <w:sz w:val="28"/>
          <w:szCs w:val="28"/>
        </w:rPr>
        <w:t>Николаевский, М.И.</w:t>
      </w:r>
      <w:r w:rsidRPr="0027573F">
        <w:rPr>
          <w:sz w:val="28"/>
          <w:szCs w:val="28"/>
        </w:rPr>
        <w:t xml:space="preserve"> Консерваторская постановка рук на фортепиано [Текст] / М.И.Николаевский. – изд-е 3-е. – Москва: КРАСАНД, 2011. – 64 с.</w:t>
      </w:r>
    </w:p>
    <w:p w:rsidR="005B54E8" w:rsidRPr="0027573F" w:rsidRDefault="005B54E8" w:rsidP="0027573F">
      <w:pPr>
        <w:numPr>
          <w:ilvl w:val="0"/>
          <w:numId w:val="42"/>
        </w:numPr>
        <w:spacing w:line="360" w:lineRule="auto"/>
        <w:ind w:left="0" w:firstLine="0"/>
        <w:jc w:val="both"/>
        <w:rPr>
          <w:sz w:val="28"/>
          <w:szCs w:val="28"/>
        </w:rPr>
      </w:pPr>
      <w:r w:rsidRPr="0027573F">
        <w:rPr>
          <w:i/>
          <w:sz w:val="28"/>
          <w:szCs w:val="28"/>
        </w:rPr>
        <w:t>Ротенберг, А.М.</w:t>
      </w:r>
      <w:r w:rsidRPr="0027573F">
        <w:rPr>
          <w:sz w:val="28"/>
          <w:szCs w:val="28"/>
        </w:rPr>
        <w:t xml:space="preserve">   Музыкальный компромисс [Текст] : Советы певцам и концертмейстерам оперы / А. М. Ротенберг. - Санкт-Петербург : Композитор, 2011. - 152 с. : нот., ил. </w:t>
      </w:r>
    </w:p>
    <w:p w:rsidR="005B54E8" w:rsidRPr="0027573F" w:rsidRDefault="005B54E8" w:rsidP="0027573F">
      <w:pPr>
        <w:numPr>
          <w:ilvl w:val="0"/>
          <w:numId w:val="42"/>
        </w:numPr>
        <w:spacing w:line="360" w:lineRule="auto"/>
        <w:ind w:left="0" w:firstLine="0"/>
        <w:jc w:val="both"/>
        <w:rPr>
          <w:sz w:val="28"/>
          <w:szCs w:val="28"/>
        </w:rPr>
      </w:pPr>
      <w:r w:rsidRPr="0027573F">
        <w:rPr>
          <w:sz w:val="28"/>
          <w:szCs w:val="28"/>
        </w:rPr>
        <w:t>С.Е. Фейнберг. Материалы. Воспоминания. Статьи [Текст] : К 125-летию со дня рождения / ред.-сост. В.В. Бунин, М.В. Лидский. - Астрахань : Волга, 2015. - 248 с. - ISBN 978-5-98066-178-6.</w:t>
      </w:r>
    </w:p>
    <w:p w:rsidR="005B54E8" w:rsidRPr="0027573F" w:rsidRDefault="005B54E8" w:rsidP="0027573F">
      <w:pPr>
        <w:numPr>
          <w:ilvl w:val="0"/>
          <w:numId w:val="42"/>
        </w:numPr>
        <w:spacing w:line="360" w:lineRule="auto"/>
        <w:ind w:left="0" w:firstLine="0"/>
        <w:jc w:val="both"/>
        <w:rPr>
          <w:sz w:val="28"/>
          <w:szCs w:val="28"/>
        </w:rPr>
      </w:pPr>
      <w:r w:rsidRPr="0027573F">
        <w:rPr>
          <w:i/>
          <w:sz w:val="28"/>
          <w:szCs w:val="28"/>
        </w:rPr>
        <w:t>Столяр, Р.С.</w:t>
      </w:r>
      <w:r w:rsidRPr="0027573F">
        <w:rPr>
          <w:sz w:val="28"/>
          <w:szCs w:val="28"/>
        </w:rPr>
        <w:t xml:space="preserve"> Современная импровизация. Практический курс для фортепиано [Текст]: Учебное пособие / Р.С.Столяр. – Санкт-Петербург: Планета музыки; Лань, 2010. – 160 с., нот., ил. – (Учебники для вузов. Специальная литература).</w:t>
      </w:r>
    </w:p>
    <w:p w:rsidR="005B54E8" w:rsidRPr="0027573F" w:rsidRDefault="005B54E8" w:rsidP="0027573F">
      <w:pPr>
        <w:numPr>
          <w:ilvl w:val="0"/>
          <w:numId w:val="42"/>
        </w:numPr>
        <w:spacing w:line="360" w:lineRule="auto"/>
        <w:ind w:left="0" w:firstLine="0"/>
        <w:jc w:val="both"/>
        <w:rPr>
          <w:sz w:val="28"/>
          <w:szCs w:val="28"/>
        </w:rPr>
      </w:pPr>
      <w:r w:rsidRPr="0027573F">
        <w:rPr>
          <w:sz w:val="28"/>
          <w:szCs w:val="28"/>
        </w:rPr>
        <w:t>Фортепианный ансамбль в современном музыкальном искусстве и образовании [Текст] : сборник статей по материалам Международной науч.-практич. конференции 25 марта 2015 г. / ред.-сост. Н.В. Медведева, С.Д. Верхолат. - СПб. : Изд-во Политехн. ун-та, 2016. - 264 с. - ISBN 978-5-7422-5279-5.</w:t>
      </w:r>
    </w:p>
    <w:p w:rsidR="005B54E8" w:rsidRPr="0027573F" w:rsidRDefault="005B54E8" w:rsidP="0027573F">
      <w:pPr>
        <w:numPr>
          <w:ilvl w:val="0"/>
          <w:numId w:val="42"/>
        </w:numPr>
        <w:spacing w:line="360" w:lineRule="auto"/>
        <w:ind w:left="0" w:firstLine="0"/>
        <w:jc w:val="both"/>
        <w:rPr>
          <w:sz w:val="28"/>
          <w:szCs w:val="28"/>
        </w:rPr>
      </w:pPr>
      <w:r w:rsidRPr="0027573F">
        <w:rPr>
          <w:i/>
          <w:sz w:val="28"/>
          <w:szCs w:val="28"/>
        </w:rPr>
        <w:t>Черни, К.</w:t>
      </w:r>
      <w:r w:rsidRPr="0027573F">
        <w:rPr>
          <w:sz w:val="28"/>
          <w:szCs w:val="28"/>
        </w:rPr>
        <w:t xml:space="preserve">   О верном исполнении всех фортепианных сочинений Бетховена [Текст] / К. Черни ; Перевод. с нем. Д.Е. Зубова. - СПб. : Планета </w:t>
      </w:r>
      <w:r w:rsidRPr="0027573F">
        <w:rPr>
          <w:sz w:val="28"/>
          <w:szCs w:val="28"/>
        </w:rPr>
        <w:lastRenderedPageBreak/>
        <w:t>музыки; Лань, 2011. - 120 с. : нот. - (Мир культуры, истории и философии). - 572-59.</w:t>
      </w:r>
    </w:p>
    <w:p w:rsidR="005B54E8" w:rsidRPr="0027573F" w:rsidRDefault="005B54E8" w:rsidP="0027573F">
      <w:pPr>
        <w:spacing w:line="360" w:lineRule="auto"/>
        <w:jc w:val="center"/>
        <w:rPr>
          <w:b/>
          <w:sz w:val="28"/>
          <w:szCs w:val="28"/>
          <w:u w:val="single"/>
        </w:rPr>
      </w:pPr>
      <w:r w:rsidRPr="0027573F">
        <w:rPr>
          <w:b/>
          <w:sz w:val="28"/>
          <w:szCs w:val="28"/>
          <w:u w:val="single"/>
        </w:rPr>
        <w:t>Электронно-библиотечная система «Лань»</w:t>
      </w:r>
    </w:p>
    <w:p w:rsidR="005B54E8" w:rsidRPr="0027573F" w:rsidRDefault="005B54E8" w:rsidP="0027573F">
      <w:pPr>
        <w:numPr>
          <w:ilvl w:val="0"/>
          <w:numId w:val="44"/>
        </w:numPr>
        <w:spacing w:line="360" w:lineRule="auto"/>
        <w:ind w:left="0" w:firstLine="0"/>
        <w:jc w:val="both"/>
        <w:rPr>
          <w:color w:val="111111"/>
          <w:sz w:val="28"/>
          <w:szCs w:val="28"/>
          <w:shd w:val="clear" w:color="auto" w:fill="FFFFFF"/>
        </w:rPr>
      </w:pPr>
      <w:r w:rsidRPr="0027573F">
        <w:rPr>
          <w:color w:val="111111"/>
          <w:sz w:val="28"/>
          <w:szCs w:val="28"/>
          <w:shd w:val="clear" w:color="auto" w:fill="FFFFFF"/>
        </w:rPr>
        <w:t>Алексеев, А.Д. История фортепианного искусства. В 3-х частях. Часть 3 [Электронный ресурс] : учебник / А.Д. Алексеев. — Электрон. дан. — Санкт-Петербург : Лань, Планета музыки, 2017. — 288 с. — Режим доступа: https://e.lanbook.com/book/99792. — Загл. с экрана.</w:t>
      </w:r>
    </w:p>
    <w:p w:rsidR="005B54E8" w:rsidRPr="0027573F" w:rsidRDefault="005B54E8" w:rsidP="0027573F">
      <w:pPr>
        <w:numPr>
          <w:ilvl w:val="0"/>
          <w:numId w:val="44"/>
        </w:numPr>
        <w:spacing w:line="360" w:lineRule="auto"/>
        <w:ind w:left="0" w:firstLine="0"/>
        <w:jc w:val="both"/>
        <w:rPr>
          <w:color w:val="111111"/>
          <w:sz w:val="28"/>
          <w:szCs w:val="28"/>
          <w:shd w:val="clear" w:color="auto" w:fill="FFFFFF"/>
        </w:rPr>
      </w:pPr>
      <w:r w:rsidRPr="0027573F">
        <w:rPr>
          <w:color w:val="111111"/>
          <w:sz w:val="28"/>
          <w:szCs w:val="28"/>
          <w:shd w:val="clear" w:color="auto" w:fill="FFFFFF"/>
        </w:rPr>
        <w:t>Алексеев, А.Д. История фортепианного искусства. В 3-х частях. Части 1 и 2 [Электронный ресурс] : учебник / А.Д. Алексеев. — Электрон. дан. — Санкт-Петербург : Лань, Планета музыки, 2017. — 416 с. — Режим доступа: https://e.lanbook.com/book/97735. — Загл. с экрана.</w:t>
      </w:r>
    </w:p>
    <w:p w:rsidR="005B54E8" w:rsidRPr="0027573F" w:rsidRDefault="005B54E8" w:rsidP="0027573F">
      <w:pPr>
        <w:numPr>
          <w:ilvl w:val="0"/>
          <w:numId w:val="44"/>
        </w:numPr>
        <w:spacing w:line="360" w:lineRule="auto"/>
        <w:ind w:left="0" w:firstLine="0"/>
        <w:jc w:val="both"/>
        <w:rPr>
          <w:color w:val="111111"/>
          <w:sz w:val="28"/>
          <w:szCs w:val="28"/>
          <w:shd w:val="clear" w:color="auto" w:fill="FFFFFF"/>
        </w:rPr>
      </w:pPr>
      <w:r w:rsidRPr="0027573F">
        <w:rPr>
          <w:color w:val="111111"/>
          <w:sz w:val="28"/>
          <w:szCs w:val="28"/>
          <w:shd w:val="clear" w:color="auto" w:fill="FFFFFF"/>
        </w:rPr>
        <w:t>Алексеев, А.Д. Методика обучения игре на фортепиано [Электронный ресурс] : учебное пособие / А.Д. Алексеев. — Электрон. дан. — Санкт-Петербург : Лань, Планета музыки, 2018. — 280 с. — Режим доступа: https://e.lanbook.com/book/103129. — Загл. с экрана.</w:t>
      </w:r>
    </w:p>
    <w:p w:rsidR="005B54E8" w:rsidRPr="0027573F" w:rsidRDefault="005B54E8" w:rsidP="0027573F">
      <w:pPr>
        <w:numPr>
          <w:ilvl w:val="0"/>
          <w:numId w:val="44"/>
        </w:numPr>
        <w:spacing w:line="360" w:lineRule="auto"/>
        <w:ind w:left="0" w:firstLine="0"/>
        <w:jc w:val="both"/>
        <w:rPr>
          <w:color w:val="111111"/>
          <w:sz w:val="28"/>
          <w:szCs w:val="28"/>
          <w:shd w:val="clear" w:color="auto" w:fill="FFFFFF"/>
        </w:rPr>
      </w:pPr>
      <w:r w:rsidRPr="0027573F">
        <w:rPr>
          <w:color w:val="111111"/>
          <w:sz w:val="28"/>
          <w:szCs w:val="28"/>
          <w:shd w:val="clear" w:color="auto" w:fill="FFFFFF"/>
        </w:rPr>
        <w:t>Асфандьярова, А.И. Фортепиано и синтезатор. Тембровые эскизы клавирных сонат Й. Гайдна [Электронный ресурс] : учебное пособие / А.И. Асфандьярова. — Электрон. дан. — Санкт-Петербург : Лань, Планета музыки, 2017. — 80 с. — Режим доступа: https://e.lanbook.com/book/96807. — Загл. с экрана.</w:t>
      </w:r>
    </w:p>
    <w:p w:rsidR="005B54E8" w:rsidRPr="0027573F" w:rsidRDefault="005B54E8" w:rsidP="0027573F">
      <w:pPr>
        <w:numPr>
          <w:ilvl w:val="0"/>
          <w:numId w:val="44"/>
        </w:numPr>
        <w:spacing w:line="360" w:lineRule="auto"/>
        <w:ind w:left="0" w:firstLine="0"/>
        <w:jc w:val="both"/>
        <w:rPr>
          <w:color w:val="111111"/>
          <w:sz w:val="28"/>
          <w:szCs w:val="28"/>
          <w:shd w:val="clear" w:color="auto" w:fill="FFFFFF"/>
        </w:rPr>
      </w:pPr>
      <w:r w:rsidRPr="0027573F">
        <w:rPr>
          <w:color w:val="111111"/>
          <w:sz w:val="28"/>
          <w:szCs w:val="28"/>
          <w:shd w:val="clear" w:color="auto" w:fill="FFFFFF"/>
        </w:rPr>
        <w:t>Баренбойм, Л.А. Музыкальная педагогика и исполнительство [Электронный ресурс] : учебное пособие / Л.А. Баренбойм. — Электрон. дан. — Санкт-Петербург : Лань, Планета музыки, 2018. — 340 с. — Режим доступа: https://e.lanbook.com/book/103880. — Загл. с экрана.</w:t>
      </w:r>
    </w:p>
    <w:p w:rsidR="005B54E8" w:rsidRPr="0027573F" w:rsidRDefault="005B54E8" w:rsidP="0027573F">
      <w:pPr>
        <w:numPr>
          <w:ilvl w:val="0"/>
          <w:numId w:val="44"/>
        </w:numPr>
        <w:spacing w:line="360" w:lineRule="auto"/>
        <w:ind w:left="0" w:firstLine="0"/>
        <w:jc w:val="both"/>
        <w:rPr>
          <w:color w:val="111111"/>
          <w:sz w:val="28"/>
          <w:szCs w:val="28"/>
          <w:shd w:val="clear" w:color="auto" w:fill="FFFFFF"/>
        </w:rPr>
      </w:pPr>
      <w:r w:rsidRPr="0027573F">
        <w:rPr>
          <w:color w:val="111111"/>
          <w:sz w:val="28"/>
          <w:szCs w:val="28"/>
          <w:shd w:val="clear" w:color="auto" w:fill="FFFFFF"/>
        </w:rPr>
        <w:t>Баренбойм, Л.А. Фортепианная педагогика [Электронный ресурс] : учебное пособие / Л.А. Баренбойм. — Электрон. дан. — Санкт-Петербург : Лань, Планета музыки, 2018. — 252 с. — Режим доступа: https://e.lanbook.com/book/103702. — Загл. с экрана.</w:t>
      </w:r>
    </w:p>
    <w:p w:rsidR="005B54E8" w:rsidRPr="0027573F" w:rsidRDefault="005B54E8" w:rsidP="0027573F">
      <w:pPr>
        <w:numPr>
          <w:ilvl w:val="0"/>
          <w:numId w:val="44"/>
        </w:numPr>
        <w:spacing w:line="360" w:lineRule="auto"/>
        <w:ind w:left="0" w:firstLine="0"/>
        <w:jc w:val="both"/>
        <w:rPr>
          <w:color w:val="111111"/>
          <w:sz w:val="28"/>
          <w:szCs w:val="28"/>
          <w:shd w:val="clear" w:color="auto" w:fill="FFFFFF"/>
        </w:rPr>
      </w:pPr>
      <w:r w:rsidRPr="0027573F">
        <w:rPr>
          <w:color w:val="111111"/>
          <w:sz w:val="28"/>
          <w:szCs w:val="28"/>
          <w:shd w:val="clear" w:color="auto" w:fill="FFFFFF"/>
        </w:rPr>
        <w:t xml:space="preserve">Безуглая, Г.А. Новый концертмейстер балета [Электронный ресурс] : учебное пособие / Г.А. Безуглая. — Электрон. дан. — Санкт-Петербург : Лань, </w:t>
      </w:r>
      <w:r w:rsidRPr="0027573F">
        <w:rPr>
          <w:color w:val="111111"/>
          <w:sz w:val="28"/>
          <w:szCs w:val="28"/>
          <w:shd w:val="clear" w:color="auto" w:fill="FFFFFF"/>
        </w:rPr>
        <w:lastRenderedPageBreak/>
        <w:t>Планета музыки, 2018. — 432 с. — Режим доступа: https://e.lanbook.com/book/107063. — Загл. с экрана.</w:t>
      </w:r>
    </w:p>
    <w:p w:rsidR="005B54E8" w:rsidRPr="0027573F" w:rsidRDefault="005B54E8" w:rsidP="0027573F">
      <w:pPr>
        <w:numPr>
          <w:ilvl w:val="0"/>
          <w:numId w:val="44"/>
        </w:numPr>
        <w:spacing w:line="360" w:lineRule="auto"/>
        <w:ind w:left="0" w:firstLine="0"/>
        <w:jc w:val="both"/>
        <w:rPr>
          <w:color w:val="111111"/>
          <w:sz w:val="28"/>
          <w:szCs w:val="28"/>
          <w:shd w:val="clear" w:color="auto" w:fill="FFFFFF"/>
        </w:rPr>
      </w:pPr>
      <w:r w:rsidRPr="0027573F">
        <w:rPr>
          <w:color w:val="111111"/>
          <w:sz w:val="28"/>
          <w:szCs w:val="28"/>
          <w:shd w:val="clear" w:color="auto" w:fill="FFFFFF"/>
        </w:rPr>
        <w:t>Гаккель, Л.Е. Фортепианная музыка XX века [Электронный ресурс] : учебное пособие / Л.Е. Гаккель. — Электрон. дан. — Санкт-Петербург : Лань, Планета музыки, 2017. — 472 с. — Режим доступа: https://e.lanbook.com/book/99381. — Загл. с экрана.</w:t>
      </w:r>
    </w:p>
    <w:p w:rsidR="005B54E8" w:rsidRPr="0027573F" w:rsidRDefault="005B54E8" w:rsidP="0027573F">
      <w:pPr>
        <w:numPr>
          <w:ilvl w:val="0"/>
          <w:numId w:val="44"/>
        </w:numPr>
        <w:spacing w:line="360" w:lineRule="auto"/>
        <w:ind w:left="0" w:firstLine="0"/>
        <w:jc w:val="both"/>
        <w:rPr>
          <w:color w:val="111111"/>
          <w:sz w:val="28"/>
          <w:szCs w:val="28"/>
          <w:shd w:val="clear" w:color="auto" w:fill="FFFFFF"/>
        </w:rPr>
      </w:pPr>
      <w:r w:rsidRPr="0027573F">
        <w:rPr>
          <w:color w:val="111111"/>
          <w:sz w:val="28"/>
          <w:szCs w:val="28"/>
          <w:shd w:val="clear" w:color="auto" w:fill="FFFFFF"/>
        </w:rPr>
        <w:t>Ганон, Ш.Л. Пианист-виртуоз в 60 упражнениях [Электронный ресурс] : учебное пособие / Ш.Л. Ганон. — Электрон. дан. — Санкт-Петербург : Лань, Планета музыки, 2018. — 88 с. — Режим доступа: https://e.lanbook.com/book/101633. — Загл. с экрана.</w:t>
      </w:r>
    </w:p>
    <w:p w:rsidR="005B54E8" w:rsidRPr="0027573F" w:rsidRDefault="005B54E8" w:rsidP="0027573F">
      <w:pPr>
        <w:numPr>
          <w:ilvl w:val="0"/>
          <w:numId w:val="44"/>
        </w:numPr>
        <w:spacing w:line="360" w:lineRule="auto"/>
        <w:ind w:left="0" w:firstLine="0"/>
        <w:jc w:val="both"/>
        <w:rPr>
          <w:color w:val="111111"/>
          <w:sz w:val="28"/>
          <w:szCs w:val="28"/>
          <w:shd w:val="clear" w:color="auto" w:fill="FFFFFF"/>
        </w:rPr>
      </w:pPr>
      <w:r w:rsidRPr="0027573F">
        <w:rPr>
          <w:color w:val="111111"/>
          <w:sz w:val="28"/>
          <w:szCs w:val="28"/>
          <w:shd w:val="clear" w:color="auto" w:fill="FFFFFF"/>
        </w:rPr>
        <w:t>Денисов, С.Г. Школа игры на фортепиано. Практическое пособие для домашних занятий [Электронный ресурс] : учебное пособие / С.Г. Денисов. — Электрон. дан. — Санкт-Петербург : Лань, Планета музыки, 2014. — 112 с. — Режим доступа: https://e.lanbook.com/book/45930. — Загл. с экрана.</w:t>
      </w:r>
    </w:p>
    <w:p w:rsidR="005B54E8" w:rsidRPr="0027573F" w:rsidRDefault="005B54E8" w:rsidP="0027573F">
      <w:pPr>
        <w:numPr>
          <w:ilvl w:val="0"/>
          <w:numId w:val="44"/>
        </w:numPr>
        <w:spacing w:line="360" w:lineRule="auto"/>
        <w:ind w:left="0" w:firstLine="0"/>
        <w:jc w:val="both"/>
        <w:rPr>
          <w:color w:val="111111"/>
          <w:sz w:val="28"/>
          <w:szCs w:val="28"/>
          <w:shd w:val="clear" w:color="auto" w:fill="FFFFFF"/>
        </w:rPr>
      </w:pPr>
      <w:r w:rsidRPr="0027573F">
        <w:rPr>
          <w:color w:val="111111"/>
          <w:sz w:val="28"/>
          <w:szCs w:val="28"/>
          <w:shd w:val="clear" w:color="auto" w:fill="FFFFFF"/>
        </w:rPr>
        <w:t>Иозефи, Р. Школа виртуозной фортепьянной игры (упражнения) [Электронный ресурс] : учебное пособие / Р. Иозефи. — Электрон. дан. — Санкт-Петербург : Лань, Планета музыки, 2017. — 136 с. — Режим доступа: https://e.lanbook.com/book/99375. — Загл. с экрана.</w:t>
      </w:r>
    </w:p>
    <w:p w:rsidR="005B54E8" w:rsidRPr="0027573F" w:rsidRDefault="005B54E8" w:rsidP="0027573F">
      <w:pPr>
        <w:numPr>
          <w:ilvl w:val="0"/>
          <w:numId w:val="44"/>
        </w:numPr>
        <w:spacing w:line="360" w:lineRule="auto"/>
        <w:ind w:left="0" w:firstLine="0"/>
        <w:jc w:val="both"/>
        <w:rPr>
          <w:color w:val="111111"/>
          <w:sz w:val="28"/>
          <w:szCs w:val="28"/>
          <w:shd w:val="clear" w:color="auto" w:fill="FFFFFF"/>
        </w:rPr>
      </w:pPr>
      <w:r w:rsidRPr="0027573F">
        <w:rPr>
          <w:color w:val="111111"/>
          <w:sz w:val="28"/>
          <w:szCs w:val="28"/>
          <w:shd w:val="clear" w:color="auto" w:fill="FFFFFF"/>
        </w:rPr>
        <w:t>Казачков, Б.С. Типология пьес «Хорошо темперированного клавира» И.С. Баха [Электронный ресурс] : учебно-методическое пособие / Б.С. Казачков. — Электрон. дан. — Санкт-Петербург : Композитор, 2013. — 104 с. — Режим доступа: https://e.lanbook.com/book/70193. — Загл. с экрана.</w:t>
      </w:r>
    </w:p>
    <w:p w:rsidR="005B54E8" w:rsidRPr="0027573F" w:rsidRDefault="005B54E8" w:rsidP="0027573F">
      <w:pPr>
        <w:numPr>
          <w:ilvl w:val="0"/>
          <w:numId w:val="44"/>
        </w:numPr>
        <w:spacing w:line="360" w:lineRule="auto"/>
        <w:ind w:left="0" w:firstLine="0"/>
        <w:jc w:val="both"/>
        <w:rPr>
          <w:color w:val="111111"/>
          <w:sz w:val="28"/>
          <w:szCs w:val="28"/>
          <w:shd w:val="clear" w:color="auto" w:fill="FFFFFF"/>
        </w:rPr>
      </w:pPr>
      <w:r w:rsidRPr="0027573F">
        <w:rPr>
          <w:color w:val="111111"/>
          <w:sz w:val="28"/>
          <w:szCs w:val="28"/>
          <w:shd w:val="clear" w:color="auto" w:fill="FFFFFF"/>
        </w:rPr>
        <w:t>Крючков, Н.А. Искусство аккомпанемента как предмет обучения [Электронный ресурс] : учебное пособие / Н.А. Крючков. — Электрон. дан. — Санкт-Петербург : Лань, Планета музыки, 2017. — 112 с. — Режим доступа: https://e.lanbook.com/book/99109. — Загл. с экрана.</w:t>
      </w:r>
    </w:p>
    <w:p w:rsidR="005B54E8" w:rsidRPr="0027573F" w:rsidRDefault="005B54E8" w:rsidP="0027573F">
      <w:pPr>
        <w:numPr>
          <w:ilvl w:val="0"/>
          <w:numId w:val="44"/>
        </w:numPr>
        <w:spacing w:line="360" w:lineRule="auto"/>
        <w:ind w:left="0" w:firstLine="0"/>
        <w:jc w:val="both"/>
        <w:rPr>
          <w:color w:val="111111"/>
          <w:sz w:val="28"/>
          <w:szCs w:val="28"/>
          <w:shd w:val="clear" w:color="auto" w:fill="FFFFFF"/>
        </w:rPr>
      </w:pPr>
      <w:r w:rsidRPr="0027573F">
        <w:rPr>
          <w:color w:val="111111"/>
          <w:sz w:val="28"/>
          <w:szCs w:val="28"/>
          <w:shd w:val="clear" w:color="auto" w:fill="FFFFFF"/>
        </w:rPr>
        <w:t xml:space="preserve">Ле, К.Ф. Последовательный курс игры на фортепиано. Алфавит. 25 очень легких этюдов. Соч.17. Прогресс. 25 легких этюдов. Соч.24: Ноты [Электронный ресурс] : ноты / К.Ф. Ле. — Электрон. дан. — Санкт-Петербург : </w:t>
      </w:r>
      <w:r w:rsidRPr="0027573F">
        <w:rPr>
          <w:color w:val="111111"/>
          <w:sz w:val="28"/>
          <w:szCs w:val="28"/>
          <w:shd w:val="clear" w:color="auto" w:fill="FFFFFF"/>
        </w:rPr>
        <w:lastRenderedPageBreak/>
        <w:t>Лань, Планета музыки, 2017. — 72 с. — Режим доступа: https://e.lanbook.com/book/99167. — Загл. с экрана.</w:t>
      </w:r>
    </w:p>
    <w:p w:rsidR="005B54E8" w:rsidRPr="0027573F" w:rsidRDefault="005B54E8" w:rsidP="0027573F">
      <w:pPr>
        <w:numPr>
          <w:ilvl w:val="0"/>
          <w:numId w:val="44"/>
        </w:numPr>
        <w:spacing w:line="360" w:lineRule="auto"/>
        <w:ind w:left="0" w:firstLine="0"/>
        <w:jc w:val="both"/>
        <w:rPr>
          <w:color w:val="111111"/>
          <w:sz w:val="28"/>
          <w:szCs w:val="28"/>
          <w:shd w:val="clear" w:color="auto" w:fill="FFFFFF"/>
        </w:rPr>
      </w:pPr>
      <w:r w:rsidRPr="0027573F">
        <w:rPr>
          <w:color w:val="111111"/>
          <w:sz w:val="28"/>
          <w:szCs w:val="28"/>
          <w:shd w:val="clear" w:color="auto" w:fill="FFFFFF"/>
        </w:rPr>
        <w:t>Ле, К.Ф. Последовательный курс игры на фортепиано. Беглость. 25 прогрессивных этюдов среднего уровня. Соч. 20 [Электронный ресурс] : ноты / К.Ф. Ле. — Электрон. дан. — Санкт-Петербург : Лань, Планета музыки, 2018. — 60 с. — Режим доступа: https://e.lanbook.com/book/107015. — Загл. с экрана.</w:t>
      </w:r>
    </w:p>
    <w:p w:rsidR="005B54E8" w:rsidRPr="0027573F" w:rsidRDefault="005B54E8" w:rsidP="0027573F">
      <w:pPr>
        <w:numPr>
          <w:ilvl w:val="0"/>
          <w:numId w:val="44"/>
        </w:numPr>
        <w:spacing w:line="360" w:lineRule="auto"/>
        <w:ind w:left="0" w:firstLine="0"/>
        <w:jc w:val="both"/>
        <w:rPr>
          <w:color w:val="111111"/>
          <w:sz w:val="28"/>
          <w:szCs w:val="28"/>
          <w:shd w:val="clear" w:color="auto" w:fill="FFFFFF"/>
        </w:rPr>
      </w:pPr>
      <w:r w:rsidRPr="0027573F">
        <w:rPr>
          <w:color w:val="111111"/>
          <w:sz w:val="28"/>
          <w:szCs w:val="28"/>
          <w:shd w:val="clear" w:color="auto" w:fill="FFFFFF"/>
        </w:rPr>
        <w:t>Ле, К.Ф. Последовательный курс игры на фортепиано. Беглость. 25 прогрессивных этюдов среднего уровня. Соч. 20 [Электронный ресурс] : ноты / К.Ф. Ле. — Электрон. дан. — Санкт-Петербург : Лань, Планета музыки, 2018. — 60 с. — Режим доступа: https://e.lanbook.com/book/107015. — Загл. с экрана.</w:t>
      </w:r>
    </w:p>
    <w:p w:rsidR="005B54E8" w:rsidRPr="0027573F" w:rsidRDefault="005B54E8" w:rsidP="0027573F">
      <w:pPr>
        <w:numPr>
          <w:ilvl w:val="0"/>
          <w:numId w:val="44"/>
        </w:numPr>
        <w:spacing w:line="360" w:lineRule="auto"/>
        <w:ind w:left="0" w:firstLine="0"/>
        <w:jc w:val="both"/>
        <w:rPr>
          <w:color w:val="111111"/>
          <w:sz w:val="28"/>
          <w:szCs w:val="28"/>
          <w:shd w:val="clear" w:color="auto" w:fill="FFFFFF"/>
        </w:rPr>
      </w:pPr>
      <w:r w:rsidRPr="0027573F">
        <w:rPr>
          <w:color w:val="111111"/>
          <w:sz w:val="28"/>
          <w:szCs w:val="28"/>
          <w:shd w:val="clear" w:color="auto" w:fill="FFFFFF"/>
        </w:rPr>
        <w:t>Ле, К.Ф. Последовательный курс игры на фортепиано. Ритм. 25 этюдов без октав. Соч. 22 [Электронный ресурс] : ноты / К.Ф. Ле. — Электрон. дан. — Санкт-Петербург : Лань, Планета музыки, 2018. — 48 с. — Режим доступа: https://e.lanbook.com/book/102518. — Загл. с экрана.</w:t>
      </w:r>
    </w:p>
    <w:p w:rsidR="005B54E8" w:rsidRPr="0027573F" w:rsidRDefault="005B54E8" w:rsidP="0027573F">
      <w:pPr>
        <w:numPr>
          <w:ilvl w:val="0"/>
          <w:numId w:val="44"/>
        </w:numPr>
        <w:spacing w:line="360" w:lineRule="auto"/>
        <w:ind w:left="0" w:firstLine="0"/>
        <w:jc w:val="both"/>
        <w:rPr>
          <w:color w:val="111111"/>
          <w:sz w:val="28"/>
          <w:szCs w:val="28"/>
          <w:shd w:val="clear" w:color="auto" w:fill="FFFFFF"/>
        </w:rPr>
      </w:pPr>
      <w:r w:rsidRPr="0027573F">
        <w:rPr>
          <w:color w:val="111111"/>
          <w:sz w:val="28"/>
          <w:szCs w:val="28"/>
          <w:shd w:val="clear" w:color="auto" w:fill="FFFFFF"/>
        </w:rPr>
        <w:t>Левин, И. Искусство игры на фортепиано [Электронный ресурс] : учебное пособие / И. Левин ; С.Г. Денисова ; Н.А. Александрова, С.Г. Денисов. — Электрон. дан. — Санкт-Петербург : Лань, Планета музыки, 2018. — 64 с. — Режим доступа: https://e.lanbook.com/book/107065. — Загл. с экрана.</w:t>
      </w:r>
    </w:p>
    <w:p w:rsidR="005B54E8" w:rsidRPr="0027573F" w:rsidRDefault="005B54E8" w:rsidP="0027573F">
      <w:pPr>
        <w:numPr>
          <w:ilvl w:val="0"/>
          <w:numId w:val="44"/>
        </w:numPr>
        <w:spacing w:line="360" w:lineRule="auto"/>
        <w:ind w:left="0" w:firstLine="0"/>
        <w:jc w:val="both"/>
        <w:rPr>
          <w:color w:val="111111"/>
          <w:sz w:val="28"/>
          <w:szCs w:val="28"/>
          <w:shd w:val="clear" w:color="auto" w:fill="FFFFFF"/>
        </w:rPr>
      </w:pPr>
      <w:r w:rsidRPr="0027573F">
        <w:rPr>
          <w:color w:val="111111"/>
          <w:sz w:val="28"/>
          <w:szCs w:val="28"/>
          <w:shd w:val="clear" w:color="auto" w:fill="FFFFFF"/>
        </w:rPr>
        <w:t>Либерман, Е.Я. Творческая работа пианиста с авторским текстом [Электронный ресурс] : учебное пособие / Е.Я. Либерман. — Электрон. дан. — Санкт-Петербург : Лань, Планета музыки, 2018. — 240 с. — Режим доступа: https://e.lanbook.com/book/101620. — Загл. с экрана.</w:t>
      </w:r>
    </w:p>
    <w:p w:rsidR="005B54E8" w:rsidRPr="0027573F" w:rsidRDefault="005B54E8" w:rsidP="0027573F">
      <w:pPr>
        <w:numPr>
          <w:ilvl w:val="0"/>
          <w:numId w:val="44"/>
        </w:numPr>
        <w:spacing w:line="360" w:lineRule="auto"/>
        <w:ind w:left="0" w:firstLine="0"/>
        <w:jc w:val="both"/>
        <w:rPr>
          <w:color w:val="111111"/>
          <w:sz w:val="28"/>
          <w:szCs w:val="28"/>
          <w:shd w:val="clear" w:color="auto" w:fill="FFFFFF"/>
        </w:rPr>
      </w:pPr>
      <w:r w:rsidRPr="0027573F">
        <w:rPr>
          <w:color w:val="111111"/>
          <w:sz w:val="28"/>
          <w:szCs w:val="28"/>
          <w:shd w:val="clear" w:color="auto" w:fill="FFFFFF"/>
        </w:rPr>
        <w:t>Люблинский, А.А. Теория и практика аккомпанемента. Методические основы [Электронный ресурс] : учебное пособие / А.А. Люблинский. — Электрон. дан. — Санкт-Петербург : Лань, Планета музыки, 2018. — 128 с. — Режим доступа: https://e.lanbook.com/book/102388. — Загл. с экрана.</w:t>
      </w:r>
    </w:p>
    <w:p w:rsidR="005B54E8" w:rsidRPr="0027573F" w:rsidRDefault="005B54E8" w:rsidP="0027573F">
      <w:pPr>
        <w:numPr>
          <w:ilvl w:val="0"/>
          <w:numId w:val="44"/>
        </w:numPr>
        <w:spacing w:line="360" w:lineRule="auto"/>
        <w:ind w:left="0" w:firstLine="0"/>
        <w:jc w:val="both"/>
        <w:rPr>
          <w:color w:val="111111"/>
          <w:sz w:val="28"/>
          <w:szCs w:val="28"/>
          <w:shd w:val="clear" w:color="auto" w:fill="FFFFFF"/>
        </w:rPr>
      </w:pPr>
      <w:r w:rsidRPr="0027573F">
        <w:rPr>
          <w:color w:val="111111"/>
          <w:sz w:val="28"/>
          <w:szCs w:val="28"/>
          <w:shd w:val="clear" w:color="auto" w:fill="FFFFFF"/>
        </w:rPr>
        <w:t>Мосин, И.Э. Творческая работа в концертмейстерском классе [Электронный ресурс] : учебно-методическое пособие / И.Э. Мосин. — Электрон. дан. — Санкт-Петербург : Лань, Планета музыки, 2018. — 112 с. — Режим доступа: https://e.lanbook.com/book/107067. — Загл. с экрана.</w:t>
      </w:r>
    </w:p>
    <w:p w:rsidR="005B54E8" w:rsidRPr="0027573F" w:rsidRDefault="005B54E8" w:rsidP="0027573F">
      <w:pPr>
        <w:numPr>
          <w:ilvl w:val="0"/>
          <w:numId w:val="44"/>
        </w:numPr>
        <w:spacing w:line="360" w:lineRule="auto"/>
        <w:ind w:left="0" w:firstLine="0"/>
        <w:jc w:val="both"/>
        <w:rPr>
          <w:color w:val="111111"/>
          <w:sz w:val="28"/>
          <w:szCs w:val="28"/>
          <w:shd w:val="clear" w:color="auto" w:fill="FFFFFF"/>
        </w:rPr>
      </w:pPr>
      <w:r w:rsidRPr="0027573F">
        <w:rPr>
          <w:color w:val="111111"/>
          <w:sz w:val="28"/>
          <w:szCs w:val="28"/>
          <w:shd w:val="clear" w:color="auto" w:fill="FFFFFF"/>
        </w:rPr>
        <w:lastRenderedPageBreak/>
        <w:t>Нейгауз, Г.Г. Об искусстве фортепианной игры. Записки педагога [Электронный ресурс] : учебное пособие / Г.Г. Нейгауз. — Электрон. дан. — Санкт-Петербург : Лань, Планета музыки, 2017. — 264 с. — Режим доступа: https://e.lanbook.com/book/97097. — Загл. с экрана.</w:t>
      </w:r>
    </w:p>
    <w:p w:rsidR="005B54E8" w:rsidRPr="0027573F" w:rsidRDefault="005B54E8" w:rsidP="0027573F">
      <w:pPr>
        <w:numPr>
          <w:ilvl w:val="0"/>
          <w:numId w:val="44"/>
        </w:numPr>
        <w:spacing w:line="360" w:lineRule="auto"/>
        <w:ind w:left="0" w:firstLine="0"/>
        <w:jc w:val="both"/>
        <w:rPr>
          <w:color w:val="111111"/>
          <w:sz w:val="28"/>
          <w:szCs w:val="28"/>
          <w:shd w:val="clear" w:color="auto" w:fill="FFFFFF"/>
        </w:rPr>
      </w:pPr>
      <w:r w:rsidRPr="0027573F">
        <w:rPr>
          <w:color w:val="111111"/>
          <w:sz w:val="28"/>
          <w:szCs w:val="28"/>
          <w:shd w:val="clear" w:color="auto" w:fill="FFFFFF"/>
        </w:rPr>
        <w:t>Подборский, А. Взгляд из-за рояля. Записки пианиста балета [Электронный ресурс] / А. Подборский. — Электрон. дан. — Санкт-Петербург : Композитор, 2014. — 248 с. — Режим доступа: https://e.lanbook.com/book/63275. — Загл. с экрана.</w:t>
      </w:r>
    </w:p>
    <w:p w:rsidR="005B54E8" w:rsidRPr="0027573F" w:rsidRDefault="005B54E8" w:rsidP="0027573F">
      <w:pPr>
        <w:numPr>
          <w:ilvl w:val="0"/>
          <w:numId w:val="44"/>
        </w:numPr>
        <w:spacing w:line="360" w:lineRule="auto"/>
        <w:ind w:left="0" w:firstLine="0"/>
        <w:jc w:val="both"/>
        <w:rPr>
          <w:color w:val="111111"/>
          <w:sz w:val="28"/>
          <w:szCs w:val="28"/>
          <w:shd w:val="clear" w:color="auto" w:fill="FFFFFF"/>
        </w:rPr>
      </w:pPr>
      <w:r w:rsidRPr="0027573F">
        <w:rPr>
          <w:color w:val="111111"/>
          <w:sz w:val="28"/>
          <w:szCs w:val="28"/>
          <w:shd w:val="clear" w:color="auto" w:fill="FFFFFF"/>
        </w:rPr>
        <w:t>Подборский, А. Из жизни пианиста балета [Электронный ресурс] / А. Подборский. — Электрон. дан. — Санкт-Петербург : Композитор, 2015. — 208 с. — Режим доступа: https://e.lanbook.com/book/73041. — Загл. с экрана.</w:t>
      </w:r>
    </w:p>
    <w:p w:rsidR="005B54E8" w:rsidRPr="0027573F" w:rsidRDefault="005B54E8" w:rsidP="0027573F">
      <w:pPr>
        <w:numPr>
          <w:ilvl w:val="0"/>
          <w:numId w:val="44"/>
        </w:numPr>
        <w:spacing w:line="360" w:lineRule="auto"/>
        <w:ind w:left="0" w:firstLine="0"/>
        <w:jc w:val="both"/>
        <w:rPr>
          <w:color w:val="111111"/>
          <w:sz w:val="28"/>
          <w:szCs w:val="28"/>
          <w:shd w:val="clear" w:color="auto" w:fill="FFFFFF"/>
        </w:rPr>
      </w:pPr>
      <w:r w:rsidRPr="0027573F">
        <w:rPr>
          <w:color w:val="111111"/>
          <w:sz w:val="28"/>
          <w:szCs w:val="28"/>
          <w:shd w:val="clear" w:color="auto" w:fill="FFFFFF"/>
        </w:rPr>
        <w:t>Подьякова, В.В. Подготовка пианистов к поступлению в колледж. Типичные проблемы [Электронный ресурс] : учебное пособие / В.В. Подьякова. — Электрон. дан. — Санкт-Петербург : Лань, Планета музыки, 2017. — 40 с. — Режим доступа: https://e.lanbook.com/book/90835. — Загл. с экрана.</w:t>
      </w:r>
    </w:p>
    <w:p w:rsidR="005B54E8" w:rsidRPr="0027573F" w:rsidRDefault="005B54E8" w:rsidP="0027573F">
      <w:pPr>
        <w:numPr>
          <w:ilvl w:val="0"/>
          <w:numId w:val="44"/>
        </w:numPr>
        <w:spacing w:line="360" w:lineRule="auto"/>
        <w:ind w:left="0" w:firstLine="0"/>
        <w:jc w:val="both"/>
        <w:rPr>
          <w:color w:val="111111"/>
          <w:sz w:val="28"/>
          <w:szCs w:val="28"/>
          <w:shd w:val="clear" w:color="auto" w:fill="FFFFFF"/>
        </w:rPr>
      </w:pPr>
      <w:r w:rsidRPr="0027573F">
        <w:rPr>
          <w:color w:val="111111"/>
          <w:sz w:val="28"/>
          <w:szCs w:val="28"/>
          <w:shd w:val="clear" w:color="auto" w:fill="FFFFFF"/>
        </w:rPr>
        <w:t>Путь к Баху. И. К. Ф. Фишер «Музыкальная Ариадна». Учимся играть полифонию [Электронный ресурс] : учебное пособие / сост. Платунова М.С.. — Электрон. дан. — Санкт-Петербург : Лань, Планета музыки, 2017. — 68 с. — Режим доступа: https://e.lanbook.com/book/90836. — Загл. с экрана.</w:t>
      </w:r>
    </w:p>
    <w:p w:rsidR="005B54E8" w:rsidRPr="0027573F" w:rsidRDefault="005B54E8" w:rsidP="0027573F">
      <w:pPr>
        <w:numPr>
          <w:ilvl w:val="0"/>
          <w:numId w:val="44"/>
        </w:numPr>
        <w:spacing w:line="360" w:lineRule="auto"/>
        <w:ind w:left="0" w:firstLine="0"/>
        <w:jc w:val="both"/>
        <w:rPr>
          <w:color w:val="111111"/>
          <w:sz w:val="28"/>
          <w:szCs w:val="28"/>
          <w:shd w:val="clear" w:color="auto" w:fill="FFFFFF"/>
        </w:rPr>
      </w:pPr>
      <w:r w:rsidRPr="0027573F">
        <w:rPr>
          <w:color w:val="111111"/>
          <w:sz w:val="28"/>
          <w:szCs w:val="28"/>
          <w:shd w:val="clear" w:color="auto" w:fill="FFFFFF"/>
        </w:rPr>
        <w:t>Путь к совершенству. Диалоги, статьи и материалы о фортепианной технике [Электронный ресурс] : учебно-методическое пособие / сост. Стуколкина С.М.. — Электрон. дан. — Санкт-Петербург : Композитор, 2007. — 392 с. — Режим доступа: https://e.lanbook.com/book/2865. — Загл. с экрана.</w:t>
      </w:r>
    </w:p>
    <w:p w:rsidR="005B54E8" w:rsidRPr="0027573F" w:rsidRDefault="005B54E8" w:rsidP="0027573F">
      <w:pPr>
        <w:numPr>
          <w:ilvl w:val="0"/>
          <w:numId w:val="44"/>
        </w:numPr>
        <w:spacing w:line="360" w:lineRule="auto"/>
        <w:ind w:left="0" w:firstLine="0"/>
        <w:jc w:val="both"/>
        <w:rPr>
          <w:color w:val="111111"/>
          <w:sz w:val="28"/>
          <w:szCs w:val="28"/>
          <w:shd w:val="clear" w:color="auto" w:fill="FFFFFF"/>
        </w:rPr>
      </w:pPr>
      <w:r w:rsidRPr="0027573F">
        <w:rPr>
          <w:color w:val="111111"/>
          <w:sz w:val="28"/>
          <w:szCs w:val="28"/>
          <w:shd w:val="clear" w:color="auto" w:fill="FFFFFF"/>
        </w:rPr>
        <w:t>Розенталь, М. Школа современного фортепианного мастерства. Упражнения для высшего развития техники [Электронный ресурс] : учебное пособие / М. Розенталь, Л. Шитте ; пер. С.Г. Денисов. — Электрон. дан. — Санкт-Петербург : Лань, Планета музыки, 2017. — 96 с. — Режим доступа: https://e.lanbook.com/book/97276. — Загл. с экрана.</w:t>
      </w:r>
    </w:p>
    <w:p w:rsidR="005B54E8" w:rsidRPr="0027573F" w:rsidRDefault="005B54E8" w:rsidP="0027573F">
      <w:pPr>
        <w:numPr>
          <w:ilvl w:val="0"/>
          <w:numId w:val="44"/>
        </w:numPr>
        <w:spacing w:line="360" w:lineRule="auto"/>
        <w:ind w:left="0" w:firstLine="0"/>
        <w:jc w:val="both"/>
        <w:rPr>
          <w:color w:val="111111"/>
          <w:sz w:val="28"/>
          <w:szCs w:val="28"/>
          <w:shd w:val="clear" w:color="auto" w:fill="FFFFFF"/>
        </w:rPr>
      </w:pPr>
      <w:r w:rsidRPr="0027573F">
        <w:rPr>
          <w:color w:val="111111"/>
          <w:sz w:val="28"/>
          <w:szCs w:val="28"/>
          <w:shd w:val="clear" w:color="auto" w:fill="FFFFFF"/>
        </w:rPr>
        <w:t xml:space="preserve">Савшинский, С.И. Пианист и его работа [Электронный ресурс] : учебное пособие / С.И. Савшинский ; под ред. Л. А. Баренбойма. — Электрон. дан. — </w:t>
      </w:r>
      <w:r w:rsidRPr="0027573F">
        <w:rPr>
          <w:color w:val="111111"/>
          <w:sz w:val="28"/>
          <w:szCs w:val="28"/>
          <w:shd w:val="clear" w:color="auto" w:fill="FFFFFF"/>
        </w:rPr>
        <w:lastRenderedPageBreak/>
        <w:t>Санкт-Петербург : Лань, Планета музыки, 2018. — 276 с. — Режим доступа: https://e.lanbook.com/book/103126. — Загл. с экрана.</w:t>
      </w:r>
    </w:p>
    <w:p w:rsidR="005B54E8" w:rsidRPr="0027573F" w:rsidRDefault="005B54E8" w:rsidP="0027573F">
      <w:pPr>
        <w:numPr>
          <w:ilvl w:val="0"/>
          <w:numId w:val="44"/>
        </w:numPr>
        <w:spacing w:line="360" w:lineRule="auto"/>
        <w:ind w:left="0" w:firstLine="0"/>
        <w:jc w:val="both"/>
        <w:rPr>
          <w:color w:val="111111"/>
          <w:sz w:val="28"/>
          <w:szCs w:val="28"/>
          <w:shd w:val="clear" w:color="auto" w:fill="FFFFFF"/>
        </w:rPr>
      </w:pPr>
      <w:r w:rsidRPr="0027573F">
        <w:rPr>
          <w:color w:val="111111"/>
          <w:sz w:val="28"/>
          <w:szCs w:val="28"/>
          <w:shd w:val="clear" w:color="auto" w:fill="FFFFFF"/>
        </w:rPr>
        <w:t>Савшинский, С.И. Работа пианиста над техникой [Электронный ресурс] : учебное пособие / С.И. Савшинский. — Электрон. дан. — Санкт-Петербург : Лань, Планета музыки, 2018. — 116 с. — Режим доступа: https://e.lanbook.com/book/103128. — Загл. с экрана.</w:t>
      </w:r>
    </w:p>
    <w:p w:rsidR="005B54E8" w:rsidRPr="0027573F" w:rsidRDefault="005B54E8" w:rsidP="0027573F">
      <w:pPr>
        <w:numPr>
          <w:ilvl w:val="0"/>
          <w:numId w:val="44"/>
        </w:numPr>
        <w:spacing w:line="360" w:lineRule="auto"/>
        <w:ind w:left="0" w:firstLine="0"/>
        <w:jc w:val="both"/>
        <w:rPr>
          <w:color w:val="111111"/>
          <w:sz w:val="28"/>
          <w:szCs w:val="28"/>
          <w:shd w:val="clear" w:color="auto" w:fill="FFFFFF"/>
        </w:rPr>
      </w:pPr>
      <w:r w:rsidRPr="0027573F">
        <w:rPr>
          <w:color w:val="111111"/>
          <w:sz w:val="28"/>
          <w:szCs w:val="28"/>
          <w:shd w:val="clear" w:color="auto" w:fill="FFFFFF"/>
        </w:rPr>
        <w:t>Сафонов, В.И. Новая формула. Мысли для учащих и учащихся на фортепиано [Электронный ресурс] : учебное пособие / В.И. Сафонов. — Электрон. дан. — Санкт-Петербург : Лань, Планета музыки, 2018. — 36 с. — Режим доступа: https://e.lanbook.com/book/103884. — Загл. с экрана.</w:t>
      </w:r>
    </w:p>
    <w:p w:rsidR="005B54E8" w:rsidRPr="0027573F" w:rsidRDefault="005B54E8" w:rsidP="0027573F">
      <w:pPr>
        <w:numPr>
          <w:ilvl w:val="0"/>
          <w:numId w:val="44"/>
        </w:numPr>
        <w:spacing w:line="360" w:lineRule="auto"/>
        <w:ind w:left="0" w:firstLine="0"/>
        <w:jc w:val="both"/>
        <w:rPr>
          <w:color w:val="111111"/>
          <w:sz w:val="28"/>
          <w:szCs w:val="28"/>
          <w:shd w:val="clear" w:color="auto" w:fill="FFFFFF"/>
        </w:rPr>
      </w:pPr>
      <w:r w:rsidRPr="0027573F">
        <w:rPr>
          <w:color w:val="111111"/>
          <w:sz w:val="28"/>
          <w:szCs w:val="28"/>
          <w:shd w:val="clear" w:color="auto" w:fill="FFFFFF"/>
        </w:rPr>
        <w:t>Слонимский, Н. Тезаурус гамм и мелодических оборотов: Справочник для композиторов и исполнителей: В 2 т. Том 2. Гаммы и арпеджио. Гармонизация [Электронный ресурс] : справочник / Н. Слонимский ; пер. с англ. М.Р. Черная. — Электрон. дан. — Санкт-Петербург : Композитор, 2016. — 136 с. — Режим доступа: https://e.lanbook.com/book/73046. — Загл. с экрана.</w:t>
      </w:r>
    </w:p>
    <w:p w:rsidR="005B54E8" w:rsidRPr="0027573F" w:rsidRDefault="005B54E8" w:rsidP="0027573F">
      <w:pPr>
        <w:numPr>
          <w:ilvl w:val="0"/>
          <w:numId w:val="44"/>
        </w:numPr>
        <w:spacing w:line="360" w:lineRule="auto"/>
        <w:ind w:left="0" w:firstLine="0"/>
        <w:jc w:val="both"/>
        <w:rPr>
          <w:color w:val="111111"/>
          <w:sz w:val="28"/>
          <w:szCs w:val="28"/>
          <w:shd w:val="clear" w:color="auto" w:fill="FFFFFF"/>
        </w:rPr>
      </w:pPr>
      <w:r w:rsidRPr="0027573F">
        <w:rPr>
          <w:color w:val="111111"/>
          <w:sz w:val="28"/>
          <w:szCs w:val="28"/>
          <w:shd w:val="clear" w:color="auto" w:fill="FFFFFF"/>
        </w:rPr>
        <w:t>Слонимский, Н. Тезаурус гамм и мелодических оборотов: Справочник для композиторов и исполнителей: В 2 т. Том 1. Свод правил и образцов: основные последовательности [Электронный ресурс] : справочник / Н. Слонимский ; пер. с англ. М.Р. Черная. — Электрон. дан. — Санкт-Петербург : Композитор, 2016. — 160 с. — Режим доступа: https://e.lanbook.com/book/73045. — Загл. с экрана.</w:t>
      </w:r>
    </w:p>
    <w:p w:rsidR="005B54E8" w:rsidRPr="0027573F" w:rsidRDefault="005B54E8" w:rsidP="0027573F">
      <w:pPr>
        <w:numPr>
          <w:ilvl w:val="0"/>
          <w:numId w:val="44"/>
        </w:numPr>
        <w:spacing w:line="360" w:lineRule="auto"/>
        <w:ind w:left="0" w:firstLine="0"/>
        <w:jc w:val="both"/>
        <w:rPr>
          <w:color w:val="111111"/>
          <w:sz w:val="28"/>
          <w:szCs w:val="28"/>
          <w:shd w:val="clear" w:color="auto" w:fill="FFFFFF"/>
        </w:rPr>
      </w:pPr>
      <w:r w:rsidRPr="0027573F">
        <w:rPr>
          <w:color w:val="111111"/>
          <w:sz w:val="28"/>
          <w:szCs w:val="28"/>
          <w:shd w:val="clear" w:color="auto" w:fill="FFFFFF"/>
        </w:rPr>
        <w:t>Фейнберг, С.Е. Пианизм как искусство [Электронный ресурс] : учеб. пособие / С.Е. Фейнберг. — Электрон. дан. — Санкт-Петербург : Лань, Планета музыки, 2018. — 560 с. — Режим доступа: https://e.lanbook.com/book/107321. — Загл. с экрана.</w:t>
      </w:r>
    </w:p>
    <w:p w:rsidR="005B54E8" w:rsidRPr="0027573F" w:rsidRDefault="005B54E8" w:rsidP="0027573F">
      <w:pPr>
        <w:numPr>
          <w:ilvl w:val="0"/>
          <w:numId w:val="44"/>
        </w:numPr>
        <w:spacing w:line="360" w:lineRule="auto"/>
        <w:ind w:left="0" w:firstLine="0"/>
        <w:jc w:val="both"/>
        <w:rPr>
          <w:color w:val="111111"/>
          <w:sz w:val="28"/>
          <w:szCs w:val="28"/>
          <w:shd w:val="clear" w:color="auto" w:fill="FFFFFF"/>
        </w:rPr>
      </w:pPr>
      <w:r w:rsidRPr="0027573F">
        <w:rPr>
          <w:color w:val="111111"/>
          <w:sz w:val="28"/>
          <w:szCs w:val="28"/>
          <w:shd w:val="clear" w:color="auto" w:fill="FFFFFF"/>
        </w:rPr>
        <w:t>Черни, К. О верном исполнении всех фортепианных сочинений Бетховена [Электронный ресурс] : учебное пособие / К. Черни ; пер. С нем. Зубов Д.Е.. — Электрон. дан. — Санкт-Петербург : Лань, Планета музыки, 2011. — 128 с. — Режим доступа: https://e.lanbook.com/book/2011. — Загл. с экрана.</w:t>
      </w:r>
    </w:p>
    <w:p w:rsidR="005B54E8" w:rsidRPr="0027573F" w:rsidRDefault="005B54E8" w:rsidP="0027573F">
      <w:pPr>
        <w:numPr>
          <w:ilvl w:val="0"/>
          <w:numId w:val="44"/>
        </w:numPr>
        <w:spacing w:line="360" w:lineRule="auto"/>
        <w:ind w:left="0" w:firstLine="0"/>
        <w:jc w:val="both"/>
        <w:rPr>
          <w:color w:val="111111"/>
          <w:sz w:val="28"/>
          <w:szCs w:val="28"/>
          <w:shd w:val="clear" w:color="auto" w:fill="FFFFFF"/>
        </w:rPr>
      </w:pPr>
      <w:r w:rsidRPr="0027573F">
        <w:rPr>
          <w:color w:val="111111"/>
          <w:sz w:val="28"/>
          <w:szCs w:val="28"/>
          <w:shd w:val="clear" w:color="auto" w:fill="FFFFFF"/>
        </w:rPr>
        <w:lastRenderedPageBreak/>
        <w:t>Шитикова, Р.Г. Русская фортепианная соната 1920-х годов в художественном контексте эпохи [Электронный ресурс] : учебное пособие / Р.Г. Шитикова. — Электрон. дан. — Санкт-Петербург : Лань, Планета музыки, 2017. — 268 с. — Режим доступа: https://e.lanbook.com/book/97089. — Загл. с экрана.</w:t>
      </w:r>
    </w:p>
    <w:p w:rsidR="0027573F" w:rsidRDefault="0027573F" w:rsidP="000620AC">
      <w:pPr>
        <w:spacing w:line="276" w:lineRule="auto"/>
        <w:ind w:firstLine="851"/>
        <w:jc w:val="both"/>
        <w:rPr>
          <w:b/>
          <w:bCs/>
          <w:sz w:val="28"/>
          <w:szCs w:val="28"/>
        </w:rPr>
      </w:pPr>
    </w:p>
    <w:p w:rsidR="000620AC" w:rsidRDefault="000620AC" w:rsidP="000620AC">
      <w:pPr>
        <w:spacing w:line="276" w:lineRule="auto"/>
        <w:ind w:firstLine="851"/>
        <w:jc w:val="both"/>
        <w:rPr>
          <w:b/>
          <w:bCs/>
          <w:sz w:val="28"/>
          <w:szCs w:val="28"/>
        </w:rPr>
      </w:pPr>
      <w:r>
        <w:rPr>
          <w:b/>
          <w:bCs/>
          <w:sz w:val="28"/>
          <w:szCs w:val="28"/>
        </w:rPr>
        <w:t>Базы данных, информационно-справочные и поисковые системы</w:t>
      </w:r>
    </w:p>
    <w:p w:rsidR="0027573F" w:rsidRDefault="0027573F" w:rsidP="000620AC">
      <w:pPr>
        <w:spacing w:line="276" w:lineRule="auto"/>
        <w:ind w:firstLine="851"/>
        <w:jc w:val="both"/>
        <w:rPr>
          <w:b/>
          <w:bCs/>
          <w:sz w:val="28"/>
          <w:szCs w:val="28"/>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4256"/>
        <w:gridCol w:w="2686"/>
      </w:tblGrid>
      <w:tr w:rsidR="000620AC" w:rsidRPr="0027573F" w:rsidTr="000620AC">
        <w:tc>
          <w:tcPr>
            <w:tcW w:w="2518" w:type="dxa"/>
            <w:tcBorders>
              <w:top w:val="single" w:sz="4" w:space="0" w:color="auto"/>
              <w:left w:val="single" w:sz="4" w:space="0" w:color="auto"/>
              <w:bottom w:val="single" w:sz="4" w:space="0" w:color="auto"/>
              <w:right w:val="single" w:sz="4" w:space="0" w:color="auto"/>
            </w:tcBorders>
            <w:hideMark/>
          </w:tcPr>
          <w:p w:rsidR="000620AC" w:rsidRPr="0027573F" w:rsidRDefault="000620AC" w:rsidP="0027573F">
            <w:pPr>
              <w:rPr>
                <w:sz w:val="28"/>
                <w:szCs w:val="28"/>
                <w:lang w:eastAsia="en-US"/>
              </w:rPr>
            </w:pPr>
            <w:r w:rsidRPr="0027573F">
              <w:rPr>
                <w:sz w:val="28"/>
                <w:szCs w:val="28"/>
                <w:lang w:eastAsia="en-US"/>
              </w:rPr>
              <w:t>Ссылка на информационный ресурс</w:t>
            </w:r>
          </w:p>
        </w:tc>
        <w:tc>
          <w:tcPr>
            <w:tcW w:w="4256" w:type="dxa"/>
            <w:tcBorders>
              <w:top w:val="single" w:sz="4" w:space="0" w:color="auto"/>
              <w:left w:val="single" w:sz="4" w:space="0" w:color="auto"/>
              <w:bottom w:val="single" w:sz="4" w:space="0" w:color="auto"/>
              <w:right w:val="single" w:sz="4" w:space="0" w:color="auto"/>
            </w:tcBorders>
            <w:vAlign w:val="center"/>
            <w:hideMark/>
          </w:tcPr>
          <w:p w:rsidR="000620AC" w:rsidRPr="0027573F" w:rsidRDefault="000620AC" w:rsidP="0027573F">
            <w:pPr>
              <w:rPr>
                <w:sz w:val="28"/>
                <w:szCs w:val="28"/>
                <w:lang w:eastAsia="en-US"/>
              </w:rPr>
            </w:pPr>
            <w:r w:rsidRPr="0027573F">
              <w:rPr>
                <w:sz w:val="28"/>
                <w:szCs w:val="28"/>
                <w:lang w:eastAsia="en-US"/>
              </w:rPr>
              <w:t>Наименование</w:t>
            </w:r>
          </w:p>
          <w:p w:rsidR="000620AC" w:rsidRPr="0027573F" w:rsidRDefault="000620AC" w:rsidP="0027573F">
            <w:pPr>
              <w:rPr>
                <w:sz w:val="28"/>
                <w:szCs w:val="28"/>
                <w:lang w:eastAsia="en-US"/>
              </w:rPr>
            </w:pPr>
            <w:r w:rsidRPr="0027573F">
              <w:rPr>
                <w:sz w:val="28"/>
                <w:szCs w:val="28"/>
                <w:lang w:eastAsia="en-US"/>
              </w:rPr>
              <w:t xml:space="preserve">разработки в электронной форме </w:t>
            </w:r>
          </w:p>
        </w:tc>
        <w:tc>
          <w:tcPr>
            <w:tcW w:w="2686" w:type="dxa"/>
            <w:tcBorders>
              <w:top w:val="single" w:sz="4" w:space="0" w:color="auto"/>
              <w:left w:val="single" w:sz="4" w:space="0" w:color="auto"/>
              <w:bottom w:val="single" w:sz="4" w:space="0" w:color="auto"/>
              <w:right w:val="single" w:sz="4" w:space="0" w:color="auto"/>
            </w:tcBorders>
            <w:vAlign w:val="center"/>
            <w:hideMark/>
          </w:tcPr>
          <w:p w:rsidR="000620AC" w:rsidRPr="0027573F" w:rsidRDefault="000620AC" w:rsidP="0027573F">
            <w:pPr>
              <w:rPr>
                <w:sz w:val="28"/>
                <w:szCs w:val="28"/>
                <w:lang w:eastAsia="en-US"/>
              </w:rPr>
            </w:pPr>
            <w:r w:rsidRPr="0027573F">
              <w:rPr>
                <w:sz w:val="28"/>
                <w:szCs w:val="28"/>
                <w:lang w:eastAsia="en-US"/>
              </w:rPr>
              <w:t>Доступность</w:t>
            </w:r>
          </w:p>
        </w:tc>
      </w:tr>
      <w:tr w:rsidR="000620AC" w:rsidRPr="0027573F" w:rsidTr="000620AC">
        <w:tc>
          <w:tcPr>
            <w:tcW w:w="2518" w:type="dxa"/>
            <w:tcBorders>
              <w:top w:val="single" w:sz="4" w:space="0" w:color="auto"/>
              <w:left w:val="single" w:sz="4" w:space="0" w:color="auto"/>
              <w:bottom w:val="single" w:sz="4" w:space="0" w:color="auto"/>
              <w:right w:val="single" w:sz="4" w:space="0" w:color="auto"/>
            </w:tcBorders>
          </w:tcPr>
          <w:p w:rsidR="000620AC" w:rsidRPr="0027573F" w:rsidRDefault="00DA380C" w:rsidP="0027573F">
            <w:pPr>
              <w:rPr>
                <w:sz w:val="28"/>
                <w:szCs w:val="28"/>
                <w:lang w:eastAsia="en-US"/>
              </w:rPr>
            </w:pPr>
            <w:hyperlink r:id="rId8" w:history="1">
              <w:r w:rsidR="000620AC" w:rsidRPr="0027573F">
                <w:rPr>
                  <w:rStyle w:val="af2"/>
                  <w:sz w:val="28"/>
                  <w:szCs w:val="28"/>
                  <w:lang w:eastAsia="en-US"/>
                </w:rPr>
                <w:t>http://www.edu.ru/</w:t>
              </w:r>
            </w:hyperlink>
          </w:p>
          <w:p w:rsidR="000620AC" w:rsidRPr="0027573F" w:rsidRDefault="000620AC" w:rsidP="0027573F">
            <w:pPr>
              <w:rPr>
                <w:sz w:val="28"/>
                <w:szCs w:val="28"/>
                <w:lang w:eastAsia="en-US"/>
              </w:rPr>
            </w:pPr>
          </w:p>
        </w:tc>
        <w:tc>
          <w:tcPr>
            <w:tcW w:w="4256" w:type="dxa"/>
            <w:tcBorders>
              <w:top w:val="single" w:sz="4" w:space="0" w:color="auto"/>
              <w:left w:val="single" w:sz="4" w:space="0" w:color="auto"/>
              <w:bottom w:val="single" w:sz="4" w:space="0" w:color="auto"/>
              <w:right w:val="single" w:sz="4" w:space="0" w:color="auto"/>
            </w:tcBorders>
            <w:vAlign w:val="center"/>
            <w:hideMark/>
          </w:tcPr>
          <w:p w:rsidR="000620AC" w:rsidRPr="0027573F" w:rsidRDefault="000620AC" w:rsidP="0027573F">
            <w:pPr>
              <w:rPr>
                <w:sz w:val="28"/>
                <w:szCs w:val="28"/>
                <w:lang w:eastAsia="en-US"/>
              </w:rPr>
            </w:pPr>
            <w:r w:rsidRPr="0027573F">
              <w:rPr>
                <w:sz w:val="28"/>
                <w:szCs w:val="28"/>
                <w:lang w:eastAsia="en-US"/>
              </w:rPr>
              <w:t>Электронный федеральный портал «Российское образование»</w:t>
            </w:r>
          </w:p>
        </w:tc>
        <w:tc>
          <w:tcPr>
            <w:tcW w:w="2686" w:type="dxa"/>
            <w:tcBorders>
              <w:top w:val="single" w:sz="4" w:space="0" w:color="auto"/>
              <w:left w:val="single" w:sz="4" w:space="0" w:color="auto"/>
              <w:bottom w:val="single" w:sz="4" w:space="0" w:color="auto"/>
              <w:right w:val="single" w:sz="4" w:space="0" w:color="auto"/>
            </w:tcBorders>
            <w:vAlign w:val="center"/>
            <w:hideMark/>
          </w:tcPr>
          <w:p w:rsidR="000620AC" w:rsidRPr="0027573F" w:rsidRDefault="000620AC" w:rsidP="0027573F">
            <w:pPr>
              <w:rPr>
                <w:sz w:val="28"/>
                <w:szCs w:val="28"/>
                <w:lang w:eastAsia="en-US"/>
              </w:rPr>
            </w:pPr>
            <w:r w:rsidRPr="0027573F">
              <w:rPr>
                <w:sz w:val="28"/>
                <w:szCs w:val="28"/>
                <w:lang w:eastAsia="en-US"/>
              </w:rPr>
              <w:t>Свободный доступ с компьютеров локальной сети библиотеки института</w:t>
            </w:r>
          </w:p>
        </w:tc>
      </w:tr>
      <w:tr w:rsidR="000620AC" w:rsidRPr="0027573F" w:rsidTr="000620AC">
        <w:tc>
          <w:tcPr>
            <w:tcW w:w="2518" w:type="dxa"/>
            <w:tcBorders>
              <w:top w:val="single" w:sz="4" w:space="0" w:color="auto"/>
              <w:left w:val="single" w:sz="4" w:space="0" w:color="auto"/>
              <w:bottom w:val="single" w:sz="4" w:space="0" w:color="auto"/>
              <w:right w:val="single" w:sz="4" w:space="0" w:color="auto"/>
            </w:tcBorders>
          </w:tcPr>
          <w:p w:rsidR="000620AC" w:rsidRPr="0027573F" w:rsidRDefault="00DA380C" w:rsidP="0027573F">
            <w:pPr>
              <w:rPr>
                <w:sz w:val="28"/>
                <w:szCs w:val="28"/>
                <w:lang w:eastAsia="en-US"/>
              </w:rPr>
            </w:pPr>
            <w:hyperlink r:id="rId9" w:history="1">
              <w:r w:rsidR="000620AC" w:rsidRPr="0027573F">
                <w:rPr>
                  <w:rStyle w:val="af2"/>
                  <w:sz w:val="28"/>
                  <w:szCs w:val="28"/>
                  <w:lang w:eastAsia="en-US"/>
                </w:rPr>
                <w:t>http://www.liart.ru/</w:t>
              </w:r>
            </w:hyperlink>
          </w:p>
          <w:p w:rsidR="000620AC" w:rsidRPr="0027573F" w:rsidRDefault="000620AC" w:rsidP="0027573F">
            <w:pPr>
              <w:rPr>
                <w:sz w:val="28"/>
                <w:szCs w:val="28"/>
                <w:lang w:eastAsia="en-US"/>
              </w:rPr>
            </w:pPr>
          </w:p>
        </w:tc>
        <w:tc>
          <w:tcPr>
            <w:tcW w:w="4256" w:type="dxa"/>
            <w:tcBorders>
              <w:top w:val="single" w:sz="4" w:space="0" w:color="auto"/>
              <w:left w:val="single" w:sz="4" w:space="0" w:color="auto"/>
              <w:bottom w:val="single" w:sz="4" w:space="0" w:color="auto"/>
              <w:right w:val="single" w:sz="4" w:space="0" w:color="auto"/>
            </w:tcBorders>
            <w:vAlign w:val="center"/>
            <w:hideMark/>
          </w:tcPr>
          <w:p w:rsidR="000620AC" w:rsidRPr="0027573F" w:rsidRDefault="000620AC" w:rsidP="0027573F">
            <w:pPr>
              <w:rPr>
                <w:sz w:val="28"/>
                <w:szCs w:val="28"/>
                <w:lang w:eastAsia="en-US"/>
              </w:rPr>
            </w:pPr>
            <w:r w:rsidRPr="0027573F">
              <w:rPr>
                <w:sz w:val="28"/>
                <w:szCs w:val="28"/>
                <w:lang w:eastAsia="en-US"/>
              </w:rPr>
              <w:t>База данных Российской государственной библиотеки по искусству</w:t>
            </w:r>
          </w:p>
        </w:tc>
        <w:tc>
          <w:tcPr>
            <w:tcW w:w="2686" w:type="dxa"/>
            <w:tcBorders>
              <w:top w:val="single" w:sz="4" w:space="0" w:color="auto"/>
              <w:left w:val="single" w:sz="4" w:space="0" w:color="auto"/>
              <w:bottom w:val="single" w:sz="4" w:space="0" w:color="auto"/>
              <w:right w:val="single" w:sz="4" w:space="0" w:color="auto"/>
            </w:tcBorders>
            <w:vAlign w:val="center"/>
            <w:hideMark/>
          </w:tcPr>
          <w:p w:rsidR="000620AC" w:rsidRPr="0027573F" w:rsidRDefault="000620AC" w:rsidP="0027573F">
            <w:pPr>
              <w:rPr>
                <w:sz w:val="28"/>
                <w:szCs w:val="28"/>
                <w:lang w:eastAsia="en-US"/>
              </w:rPr>
            </w:pPr>
            <w:r w:rsidRPr="0027573F">
              <w:rPr>
                <w:sz w:val="28"/>
                <w:szCs w:val="28"/>
                <w:lang w:eastAsia="en-US"/>
              </w:rPr>
              <w:t>Свободный доступ с компьютеров локальной сети библиотеки института</w:t>
            </w:r>
          </w:p>
        </w:tc>
      </w:tr>
      <w:tr w:rsidR="000620AC" w:rsidRPr="0027573F" w:rsidTr="000620AC">
        <w:tc>
          <w:tcPr>
            <w:tcW w:w="2518" w:type="dxa"/>
            <w:tcBorders>
              <w:top w:val="single" w:sz="4" w:space="0" w:color="auto"/>
              <w:left w:val="single" w:sz="4" w:space="0" w:color="auto"/>
              <w:bottom w:val="single" w:sz="4" w:space="0" w:color="auto"/>
              <w:right w:val="single" w:sz="4" w:space="0" w:color="auto"/>
            </w:tcBorders>
          </w:tcPr>
          <w:p w:rsidR="000620AC" w:rsidRPr="0027573F" w:rsidRDefault="00DA380C" w:rsidP="0027573F">
            <w:pPr>
              <w:rPr>
                <w:sz w:val="28"/>
                <w:szCs w:val="28"/>
                <w:lang w:eastAsia="en-US"/>
              </w:rPr>
            </w:pPr>
            <w:hyperlink r:id="rId10" w:history="1">
              <w:r w:rsidR="000620AC" w:rsidRPr="0027573F">
                <w:rPr>
                  <w:rStyle w:val="af2"/>
                  <w:sz w:val="28"/>
                  <w:szCs w:val="28"/>
                  <w:lang w:eastAsia="en-US"/>
                </w:rPr>
                <w:t>http://</w:t>
              </w:r>
              <w:r w:rsidR="000620AC" w:rsidRPr="0027573F">
                <w:rPr>
                  <w:rStyle w:val="af2"/>
                  <w:sz w:val="28"/>
                  <w:szCs w:val="28"/>
                  <w:lang w:val="en-US" w:eastAsia="en-US"/>
                </w:rPr>
                <w:t>www</w:t>
              </w:r>
              <w:r w:rsidR="000620AC" w:rsidRPr="0027573F">
                <w:rPr>
                  <w:rStyle w:val="af2"/>
                  <w:sz w:val="28"/>
                  <w:szCs w:val="28"/>
                  <w:lang w:eastAsia="en-US"/>
                </w:rPr>
                <w:t>.e.lanbook.com</w:t>
              </w:r>
            </w:hyperlink>
          </w:p>
          <w:p w:rsidR="000620AC" w:rsidRPr="0027573F" w:rsidRDefault="000620AC" w:rsidP="0027573F">
            <w:pPr>
              <w:rPr>
                <w:sz w:val="28"/>
                <w:szCs w:val="28"/>
                <w:lang w:eastAsia="en-US"/>
              </w:rPr>
            </w:pPr>
          </w:p>
        </w:tc>
        <w:tc>
          <w:tcPr>
            <w:tcW w:w="4256" w:type="dxa"/>
            <w:tcBorders>
              <w:top w:val="single" w:sz="4" w:space="0" w:color="auto"/>
              <w:left w:val="single" w:sz="4" w:space="0" w:color="auto"/>
              <w:bottom w:val="single" w:sz="4" w:space="0" w:color="auto"/>
              <w:right w:val="single" w:sz="4" w:space="0" w:color="auto"/>
            </w:tcBorders>
            <w:vAlign w:val="center"/>
            <w:hideMark/>
          </w:tcPr>
          <w:p w:rsidR="000620AC" w:rsidRPr="0027573F" w:rsidRDefault="000620AC" w:rsidP="0027573F">
            <w:pPr>
              <w:rPr>
                <w:sz w:val="28"/>
                <w:szCs w:val="28"/>
                <w:lang w:eastAsia="en-US"/>
              </w:rPr>
            </w:pPr>
            <w:r w:rsidRPr="0027573F">
              <w:rPr>
                <w:sz w:val="28"/>
                <w:szCs w:val="28"/>
                <w:lang w:eastAsia="en-US"/>
              </w:rPr>
              <w:t>ЭБС «Лань»</w:t>
            </w:r>
          </w:p>
        </w:tc>
        <w:tc>
          <w:tcPr>
            <w:tcW w:w="2686" w:type="dxa"/>
            <w:tcBorders>
              <w:top w:val="single" w:sz="4" w:space="0" w:color="auto"/>
              <w:left w:val="single" w:sz="4" w:space="0" w:color="auto"/>
              <w:bottom w:val="single" w:sz="4" w:space="0" w:color="auto"/>
              <w:right w:val="single" w:sz="4" w:space="0" w:color="auto"/>
            </w:tcBorders>
            <w:vAlign w:val="center"/>
            <w:hideMark/>
          </w:tcPr>
          <w:p w:rsidR="000620AC" w:rsidRPr="0027573F" w:rsidRDefault="000620AC" w:rsidP="0027573F">
            <w:pPr>
              <w:rPr>
                <w:sz w:val="28"/>
                <w:szCs w:val="28"/>
                <w:lang w:eastAsia="en-US"/>
              </w:rPr>
            </w:pPr>
            <w:r w:rsidRPr="0027573F">
              <w:rPr>
                <w:sz w:val="28"/>
                <w:szCs w:val="28"/>
                <w:lang w:eastAsia="en-US"/>
              </w:rPr>
              <w:t>Наличие удаленного доступа для студентов консерватории</w:t>
            </w:r>
          </w:p>
        </w:tc>
      </w:tr>
      <w:tr w:rsidR="000620AC" w:rsidRPr="0027573F" w:rsidTr="000620AC">
        <w:tc>
          <w:tcPr>
            <w:tcW w:w="2518" w:type="dxa"/>
            <w:tcBorders>
              <w:top w:val="single" w:sz="4" w:space="0" w:color="auto"/>
              <w:left w:val="single" w:sz="4" w:space="0" w:color="auto"/>
              <w:bottom w:val="single" w:sz="4" w:space="0" w:color="auto"/>
              <w:right w:val="single" w:sz="4" w:space="0" w:color="auto"/>
            </w:tcBorders>
            <w:hideMark/>
          </w:tcPr>
          <w:p w:rsidR="000620AC" w:rsidRPr="0027573F" w:rsidRDefault="00DA380C" w:rsidP="0027573F">
            <w:pPr>
              <w:rPr>
                <w:sz w:val="28"/>
                <w:szCs w:val="28"/>
                <w:lang w:eastAsia="en-US"/>
              </w:rPr>
            </w:pPr>
            <w:hyperlink r:id="rId11" w:history="1">
              <w:r w:rsidR="000620AC" w:rsidRPr="0027573F">
                <w:rPr>
                  <w:rStyle w:val="af2"/>
                  <w:sz w:val="28"/>
                  <w:szCs w:val="28"/>
                  <w:lang w:eastAsia="en-US"/>
                </w:rPr>
                <w:t>http://biblioclub.ru/index.php?page=main_ub</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0620AC" w:rsidRPr="0027573F" w:rsidRDefault="000620AC" w:rsidP="0027573F">
            <w:pPr>
              <w:rPr>
                <w:sz w:val="28"/>
                <w:szCs w:val="28"/>
                <w:lang w:eastAsia="en-US"/>
              </w:rPr>
            </w:pPr>
            <w:r w:rsidRPr="0027573F">
              <w:rPr>
                <w:sz w:val="28"/>
                <w:szCs w:val="28"/>
                <w:lang w:eastAsia="en-US"/>
              </w:rPr>
              <w:t>ЭБС Университетская библиотека</w:t>
            </w:r>
          </w:p>
        </w:tc>
        <w:tc>
          <w:tcPr>
            <w:tcW w:w="2686" w:type="dxa"/>
            <w:tcBorders>
              <w:top w:val="single" w:sz="4" w:space="0" w:color="auto"/>
              <w:left w:val="single" w:sz="4" w:space="0" w:color="auto"/>
              <w:bottom w:val="single" w:sz="4" w:space="0" w:color="auto"/>
              <w:right w:val="single" w:sz="4" w:space="0" w:color="auto"/>
            </w:tcBorders>
            <w:vAlign w:val="center"/>
            <w:hideMark/>
          </w:tcPr>
          <w:p w:rsidR="000620AC" w:rsidRPr="0027573F" w:rsidRDefault="000620AC" w:rsidP="0027573F">
            <w:pPr>
              <w:rPr>
                <w:sz w:val="28"/>
                <w:szCs w:val="28"/>
                <w:lang w:eastAsia="en-US"/>
              </w:rPr>
            </w:pPr>
            <w:r w:rsidRPr="0027573F">
              <w:rPr>
                <w:sz w:val="28"/>
                <w:szCs w:val="28"/>
                <w:lang w:eastAsia="en-US"/>
              </w:rPr>
              <w:t xml:space="preserve">Свободный доступ с компьютеров локальной сети библиотеки института </w:t>
            </w:r>
          </w:p>
        </w:tc>
      </w:tr>
      <w:tr w:rsidR="000620AC" w:rsidRPr="0027573F" w:rsidTr="000620AC">
        <w:tc>
          <w:tcPr>
            <w:tcW w:w="2518" w:type="dxa"/>
            <w:tcBorders>
              <w:top w:val="single" w:sz="4" w:space="0" w:color="auto"/>
              <w:left w:val="single" w:sz="4" w:space="0" w:color="auto"/>
              <w:bottom w:val="single" w:sz="4" w:space="0" w:color="auto"/>
              <w:right w:val="single" w:sz="4" w:space="0" w:color="auto"/>
            </w:tcBorders>
            <w:hideMark/>
          </w:tcPr>
          <w:p w:rsidR="000620AC" w:rsidRPr="0027573F" w:rsidRDefault="00DA380C" w:rsidP="0027573F">
            <w:pPr>
              <w:rPr>
                <w:sz w:val="28"/>
                <w:szCs w:val="28"/>
                <w:lang w:eastAsia="en-US"/>
              </w:rPr>
            </w:pPr>
            <w:hyperlink r:id="rId12" w:history="1">
              <w:r w:rsidR="000620AC" w:rsidRPr="0027573F">
                <w:rPr>
                  <w:rStyle w:val="af2"/>
                  <w:sz w:val="28"/>
                  <w:szCs w:val="28"/>
                  <w:lang w:eastAsia="en-US"/>
                </w:rPr>
                <w:t>http://www.rism.info/</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0620AC" w:rsidRPr="0027573F" w:rsidRDefault="000620AC" w:rsidP="0027573F">
            <w:pPr>
              <w:rPr>
                <w:sz w:val="28"/>
                <w:szCs w:val="28"/>
                <w:lang w:eastAsia="en-US"/>
              </w:rPr>
            </w:pPr>
            <w:r w:rsidRPr="0027573F">
              <w:rPr>
                <w:sz w:val="28"/>
                <w:szCs w:val="28"/>
                <w:lang w:eastAsia="en-US"/>
              </w:rPr>
              <w:t>RISM (Международный каталог музыкальных первоисточников)</w:t>
            </w:r>
          </w:p>
        </w:tc>
        <w:tc>
          <w:tcPr>
            <w:tcW w:w="2686" w:type="dxa"/>
            <w:tcBorders>
              <w:top w:val="single" w:sz="4" w:space="0" w:color="auto"/>
              <w:left w:val="single" w:sz="4" w:space="0" w:color="auto"/>
              <w:bottom w:val="single" w:sz="4" w:space="0" w:color="auto"/>
              <w:right w:val="single" w:sz="4" w:space="0" w:color="auto"/>
            </w:tcBorders>
            <w:vAlign w:val="center"/>
            <w:hideMark/>
          </w:tcPr>
          <w:p w:rsidR="000620AC" w:rsidRPr="0027573F" w:rsidRDefault="000620AC" w:rsidP="0027573F">
            <w:pPr>
              <w:rPr>
                <w:sz w:val="28"/>
                <w:szCs w:val="28"/>
                <w:lang w:eastAsia="en-US"/>
              </w:rPr>
            </w:pPr>
            <w:r w:rsidRPr="0027573F">
              <w:rPr>
                <w:sz w:val="28"/>
                <w:szCs w:val="28"/>
                <w:lang w:eastAsia="en-US"/>
              </w:rPr>
              <w:t>свободный доступ через сеть Интернет</w:t>
            </w:r>
          </w:p>
        </w:tc>
      </w:tr>
      <w:tr w:rsidR="000620AC" w:rsidRPr="0027573F" w:rsidTr="000620AC">
        <w:tc>
          <w:tcPr>
            <w:tcW w:w="2518" w:type="dxa"/>
            <w:tcBorders>
              <w:top w:val="single" w:sz="4" w:space="0" w:color="auto"/>
              <w:left w:val="single" w:sz="4" w:space="0" w:color="auto"/>
              <w:bottom w:val="single" w:sz="4" w:space="0" w:color="auto"/>
              <w:right w:val="single" w:sz="4" w:space="0" w:color="auto"/>
            </w:tcBorders>
            <w:hideMark/>
          </w:tcPr>
          <w:p w:rsidR="000620AC" w:rsidRPr="0027573F" w:rsidRDefault="00DA380C" w:rsidP="0027573F">
            <w:pPr>
              <w:rPr>
                <w:sz w:val="28"/>
                <w:szCs w:val="28"/>
                <w:lang w:eastAsia="en-US"/>
              </w:rPr>
            </w:pPr>
            <w:hyperlink r:id="rId13" w:history="1">
              <w:r w:rsidR="000620AC" w:rsidRPr="0027573F">
                <w:rPr>
                  <w:rStyle w:val="af2"/>
                  <w:sz w:val="28"/>
                  <w:szCs w:val="28"/>
                  <w:lang w:eastAsia="en-US"/>
                </w:rPr>
                <w:t>http://www.rilm.org/</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0620AC" w:rsidRPr="0027573F" w:rsidRDefault="000620AC" w:rsidP="0027573F">
            <w:pPr>
              <w:rPr>
                <w:sz w:val="28"/>
                <w:szCs w:val="28"/>
                <w:lang w:eastAsia="en-US"/>
              </w:rPr>
            </w:pPr>
            <w:r w:rsidRPr="0027573F">
              <w:rPr>
                <w:sz w:val="28"/>
                <w:szCs w:val="28"/>
                <w:lang w:eastAsia="en-US"/>
              </w:rPr>
              <w:t>RILM (Международный каталог литературы о музыке)</w:t>
            </w:r>
          </w:p>
        </w:tc>
        <w:tc>
          <w:tcPr>
            <w:tcW w:w="2686" w:type="dxa"/>
            <w:tcBorders>
              <w:top w:val="single" w:sz="4" w:space="0" w:color="auto"/>
              <w:left w:val="single" w:sz="4" w:space="0" w:color="auto"/>
              <w:bottom w:val="single" w:sz="4" w:space="0" w:color="auto"/>
              <w:right w:val="single" w:sz="4" w:space="0" w:color="auto"/>
            </w:tcBorders>
            <w:vAlign w:val="center"/>
            <w:hideMark/>
          </w:tcPr>
          <w:p w:rsidR="000620AC" w:rsidRPr="0027573F" w:rsidRDefault="000620AC" w:rsidP="0027573F">
            <w:pPr>
              <w:rPr>
                <w:sz w:val="28"/>
                <w:szCs w:val="28"/>
                <w:lang w:eastAsia="en-US"/>
              </w:rPr>
            </w:pPr>
            <w:r w:rsidRPr="0027573F">
              <w:rPr>
                <w:sz w:val="28"/>
                <w:szCs w:val="28"/>
                <w:lang w:eastAsia="en-US"/>
              </w:rPr>
              <w:t>свободный доступ через сеть Интернет</w:t>
            </w:r>
          </w:p>
        </w:tc>
      </w:tr>
      <w:tr w:rsidR="000620AC" w:rsidRPr="0027573F" w:rsidTr="000620AC">
        <w:tc>
          <w:tcPr>
            <w:tcW w:w="2518" w:type="dxa"/>
            <w:tcBorders>
              <w:top w:val="single" w:sz="4" w:space="0" w:color="auto"/>
              <w:left w:val="single" w:sz="4" w:space="0" w:color="auto"/>
              <w:bottom w:val="single" w:sz="4" w:space="0" w:color="auto"/>
              <w:right w:val="single" w:sz="4" w:space="0" w:color="auto"/>
            </w:tcBorders>
            <w:hideMark/>
          </w:tcPr>
          <w:p w:rsidR="000620AC" w:rsidRPr="0027573F" w:rsidRDefault="00DA380C" w:rsidP="0027573F">
            <w:pPr>
              <w:rPr>
                <w:sz w:val="28"/>
                <w:szCs w:val="28"/>
                <w:lang w:eastAsia="en-US"/>
              </w:rPr>
            </w:pPr>
            <w:hyperlink r:id="rId14" w:history="1">
              <w:r w:rsidR="000620AC" w:rsidRPr="0027573F">
                <w:rPr>
                  <w:rStyle w:val="af2"/>
                  <w:sz w:val="28"/>
                  <w:szCs w:val="28"/>
                  <w:lang w:eastAsia="en-US"/>
                </w:rPr>
                <w:t>http://www.ripm.org/</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0620AC" w:rsidRPr="0027573F" w:rsidRDefault="000620AC" w:rsidP="0027573F">
            <w:pPr>
              <w:rPr>
                <w:sz w:val="28"/>
                <w:szCs w:val="28"/>
                <w:lang w:eastAsia="en-US"/>
              </w:rPr>
            </w:pPr>
            <w:r w:rsidRPr="0027573F">
              <w:rPr>
                <w:sz w:val="28"/>
                <w:szCs w:val="28"/>
                <w:lang w:eastAsia="en-US"/>
              </w:rPr>
              <w:t>RIPM (Международный каталог музыкальной периодики)</w:t>
            </w:r>
          </w:p>
        </w:tc>
        <w:tc>
          <w:tcPr>
            <w:tcW w:w="2686" w:type="dxa"/>
            <w:tcBorders>
              <w:top w:val="single" w:sz="4" w:space="0" w:color="auto"/>
              <w:left w:val="single" w:sz="4" w:space="0" w:color="auto"/>
              <w:bottom w:val="single" w:sz="4" w:space="0" w:color="auto"/>
              <w:right w:val="single" w:sz="4" w:space="0" w:color="auto"/>
            </w:tcBorders>
            <w:vAlign w:val="center"/>
            <w:hideMark/>
          </w:tcPr>
          <w:p w:rsidR="000620AC" w:rsidRPr="0027573F" w:rsidRDefault="000620AC" w:rsidP="0027573F">
            <w:pPr>
              <w:rPr>
                <w:sz w:val="28"/>
                <w:szCs w:val="28"/>
                <w:lang w:eastAsia="en-US"/>
              </w:rPr>
            </w:pPr>
            <w:r w:rsidRPr="0027573F">
              <w:rPr>
                <w:sz w:val="28"/>
                <w:szCs w:val="28"/>
                <w:lang w:eastAsia="en-US"/>
              </w:rPr>
              <w:t>свободный доступ через сеть Интернет</w:t>
            </w:r>
          </w:p>
        </w:tc>
      </w:tr>
      <w:tr w:rsidR="000620AC" w:rsidRPr="0027573F" w:rsidTr="000620AC">
        <w:tc>
          <w:tcPr>
            <w:tcW w:w="2518" w:type="dxa"/>
            <w:tcBorders>
              <w:top w:val="single" w:sz="4" w:space="0" w:color="auto"/>
              <w:left w:val="single" w:sz="4" w:space="0" w:color="auto"/>
              <w:bottom w:val="single" w:sz="4" w:space="0" w:color="auto"/>
              <w:right w:val="single" w:sz="4" w:space="0" w:color="auto"/>
            </w:tcBorders>
            <w:hideMark/>
          </w:tcPr>
          <w:p w:rsidR="000620AC" w:rsidRPr="0027573F" w:rsidRDefault="00DA380C" w:rsidP="0027573F">
            <w:pPr>
              <w:rPr>
                <w:sz w:val="28"/>
                <w:szCs w:val="28"/>
                <w:lang w:eastAsia="en-US"/>
              </w:rPr>
            </w:pPr>
            <w:hyperlink r:id="rId15" w:history="1">
              <w:r w:rsidR="000620AC" w:rsidRPr="0027573F">
                <w:rPr>
                  <w:rStyle w:val="af2"/>
                  <w:sz w:val="28"/>
                  <w:szCs w:val="28"/>
                  <w:lang w:eastAsia="en-US"/>
                </w:rPr>
                <w:t>http://www.musenc.ru/</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0620AC" w:rsidRPr="0027573F" w:rsidRDefault="000620AC" w:rsidP="0027573F">
            <w:pPr>
              <w:rPr>
                <w:sz w:val="28"/>
                <w:szCs w:val="28"/>
                <w:lang w:eastAsia="en-US"/>
              </w:rPr>
            </w:pPr>
            <w:r w:rsidRPr="0027573F">
              <w:rPr>
                <w:sz w:val="28"/>
                <w:szCs w:val="28"/>
                <w:lang w:eastAsia="en-US"/>
              </w:rPr>
              <w:t>Музыкальная энциклопедия</w:t>
            </w:r>
          </w:p>
        </w:tc>
        <w:tc>
          <w:tcPr>
            <w:tcW w:w="2686" w:type="dxa"/>
            <w:tcBorders>
              <w:top w:val="single" w:sz="4" w:space="0" w:color="auto"/>
              <w:left w:val="single" w:sz="4" w:space="0" w:color="auto"/>
              <w:bottom w:val="single" w:sz="4" w:space="0" w:color="auto"/>
              <w:right w:val="single" w:sz="4" w:space="0" w:color="auto"/>
            </w:tcBorders>
            <w:vAlign w:val="center"/>
            <w:hideMark/>
          </w:tcPr>
          <w:p w:rsidR="000620AC" w:rsidRPr="0027573F" w:rsidRDefault="000620AC" w:rsidP="0027573F">
            <w:pPr>
              <w:rPr>
                <w:sz w:val="28"/>
                <w:szCs w:val="28"/>
                <w:lang w:eastAsia="en-US"/>
              </w:rPr>
            </w:pPr>
            <w:r w:rsidRPr="0027573F">
              <w:rPr>
                <w:sz w:val="28"/>
                <w:szCs w:val="28"/>
                <w:lang w:eastAsia="en-US"/>
              </w:rPr>
              <w:t>свободный доступ через сеть Интернет</w:t>
            </w:r>
          </w:p>
        </w:tc>
      </w:tr>
      <w:tr w:rsidR="000620AC" w:rsidRPr="0027573F" w:rsidTr="000620AC">
        <w:tc>
          <w:tcPr>
            <w:tcW w:w="2518" w:type="dxa"/>
            <w:tcBorders>
              <w:top w:val="single" w:sz="4" w:space="0" w:color="auto"/>
              <w:left w:val="single" w:sz="4" w:space="0" w:color="auto"/>
              <w:bottom w:val="single" w:sz="4" w:space="0" w:color="auto"/>
              <w:right w:val="single" w:sz="4" w:space="0" w:color="auto"/>
            </w:tcBorders>
            <w:hideMark/>
          </w:tcPr>
          <w:p w:rsidR="000620AC" w:rsidRPr="0027573F" w:rsidRDefault="00DA380C" w:rsidP="0027573F">
            <w:pPr>
              <w:rPr>
                <w:sz w:val="28"/>
                <w:szCs w:val="28"/>
                <w:lang w:eastAsia="en-US"/>
              </w:rPr>
            </w:pPr>
            <w:hyperlink r:id="rId16" w:history="1">
              <w:r w:rsidR="000620AC" w:rsidRPr="0027573F">
                <w:rPr>
                  <w:rStyle w:val="af2"/>
                  <w:sz w:val="28"/>
                  <w:szCs w:val="28"/>
                  <w:lang w:eastAsia="en-US"/>
                </w:rPr>
                <w:t>http://notes.tarakanov.net/</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0620AC" w:rsidRPr="0027573F" w:rsidRDefault="000620AC" w:rsidP="0027573F">
            <w:pPr>
              <w:rPr>
                <w:sz w:val="28"/>
                <w:szCs w:val="28"/>
                <w:lang w:eastAsia="en-US"/>
              </w:rPr>
            </w:pPr>
            <w:r w:rsidRPr="0027573F">
              <w:rPr>
                <w:sz w:val="28"/>
                <w:szCs w:val="28"/>
                <w:lang w:eastAsia="en-US"/>
              </w:rPr>
              <w:t>Нотный архив Б. Тараканова</w:t>
            </w:r>
          </w:p>
        </w:tc>
        <w:tc>
          <w:tcPr>
            <w:tcW w:w="2686" w:type="dxa"/>
            <w:tcBorders>
              <w:top w:val="single" w:sz="4" w:space="0" w:color="auto"/>
              <w:left w:val="single" w:sz="4" w:space="0" w:color="auto"/>
              <w:bottom w:val="single" w:sz="4" w:space="0" w:color="auto"/>
              <w:right w:val="single" w:sz="4" w:space="0" w:color="auto"/>
            </w:tcBorders>
            <w:vAlign w:val="center"/>
            <w:hideMark/>
          </w:tcPr>
          <w:p w:rsidR="000620AC" w:rsidRPr="0027573F" w:rsidRDefault="000620AC" w:rsidP="0027573F">
            <w:pPr>
              <w:rPr>
                <w:sz w:val="28"/>
                <w:szCs w:val="28"/>
                <w:lang w:eastAsia="en-US"/>
              </w:rPr>
            </w:pPr>
            <w:r w:rsidRPr="0027573F">
              <w:rPr>
                <w:sz w:val="28"/>
                <w:szCs w:val="28"/>
                <w:lang w:eastAsia="en-US"/>
              </w:rPr>
              <w:t>свободный доступ через сеть Интернет</w:t>
            </w:r>
          </w:p>
        </w:tc>
      </w:tr>
      <w:tr w:rsidR="000620AC" w:rsidRPr="0027573F" w:rsidTr="000620AC">
        <w:tc>
          <w:tcPr>
            <w:tcW w:w="2518" w:type="dxa"/>
            <w:tcBorders>
              <w:top w:val="single" w:sz="4" w:space="0" w:color="auto"/>
              <w:left w:val="single" w:sz="4" w:space="0" w:color="auto"/>
              <w:bottom w:val="single" w:sz="4" w:space="0" w:color="auto"/>
              <w:right w:val="single" w:sz="4" w:space="0" w:color="auto"/>
            </w:tcBorders>
            <w:hideMark/>
          </w:tcPr>
          <w:p w:rsidR="000620AC" w:rsidRPr="0027573F" w:rsidRDefault="00DA380C" w:rsidP="0027573F">
            <w:pPr>
              <w:rPr>
                <w:sz w:val="28"/>
                <w:szCs w:val="28"/>
                <w:lang w:eastAsia="en-US"/>
              </w:rPr>
            </w:pPr>
            <w:hyperlink r:id="rId17" w:history="1">
              <w:r w:rsidR="000620AC" w:rsidRPr="0027573F">
                <w:rPr>
                  <w:rStyle w:val="af2"/>
                  <w:sz w:val="28"/>
                  <w:szCs w:val="28"/>
                  <w:lang w:eastAsia="en-US"/>
                </w:rPr>
                <w:t>http://imslp.org/</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0620AC" w:rsidRPr="0027573F" w:rsidRDefault="000620AC" w:rsidP="0027573F">
            <w:pPr>
              <w:rPr>
                <w:sz w:val="28"/>
                <w:szCs w:val="28"/>
                <w:lang w:eastAsia="en-US"/>
              </w:rPr>
            </w:pPr>
            <w:r w:rsidRPr="0027573F">
              <w:rPr>
                <w:sz w:val="28"/>
                <w:szCs w:val="28"/>
                <w:lang w:eastAsia="en-US"/>
              </w:rPr>
              <w:t xml:space="preserve">Международная библиотека </w:t>
            </w:r>
            <w:r w:rsidRPr="0027573F">
              <w:rPr>
                <w:sz w:val="28"/>
                <w:szCs w:val="28"/>
                <w:lang w:eastAsia="en-US"/>
              </w:rPr>
              <w:lastRenderedPageBreak/>
              <w:t>музыкальных партитур</w:t>
            </w:r>
          </w:p>
        </w:tc>
        <w:tc>
          <w:tcPr>
            <w:tcW w:w="2686" w:type="dxa"/>
            <w:tcBorders>
              <w:top w:val="single" w:sz="4" w:space="0" w:color="auto"/>
              <w:left w:val="single" w:sz="4" w:space="0" w:color="auto"/>
              <w:bottom w:val="single" w:sz="4" w:space="0" w:color="auto"/>
              <w:right w:val="single" w:sz="4" w:space="0" w:color="auto"/>
            </w:tcBorders>
            <w:vAlign w:val="center"/>
            <w:hideMark/>
          </w:tcPr>
          <w:p w:rsidR="000620AC" w:rsidRPr="0027573F" w:rsidRDefault="000620AC" w:rsidP="0027573F">
            <w:pPr>
              <w:rPr>
                <w:sz w:val="28"/>
                <w:szCs w:val="28"/>
                <w:lang w:eastAsia="en-US"/>
              </w:rPr>
            </w:pPr>
            <w:r w:rsidRPr="0027573F">
              <w:rPr>
                <w:sz w:val="28"/>
                <w:szCs w:val="28"/>
                <w:lang w:eastAsia="en-US"/>
              </w:rPr>
              <w:lastRenderedPageBreak/>
              <w:t xml:space="preserve">свободный доступ </w:t>
            </w:r>
            <w:r w:rsidRPr="0027573F">
              <w:rPr>
                <w:sz w:val="28"/>
                <w:szCs w:val="28"/>
                <w:lang w:eastAsia="en-US"/>
              </w:rPr>
              <w:lastRenderedPageBreak/>
              <w:t>через сеть Интернет</w:t>
            </w:r>
          </w:p>
        </w:tc>
      </w:tr>
      <w:tr w:rsidR="000620AC" w:rsidRPr="0027573F" w:rsidTr="000620AC">
        <w:tc>
          <w:tcPr>
            <w:tcW w:w="2518" w:type="dxa"/>
            <w:tcBorders>
              <w:top w:val="single" w:sz="4" w:space="0" w:color="auto"/>
              <w:left w:val="single" w:sz="4" w:space="0" w:color="auto"/>
              <w:bottom w:val="single" w:sz="4" w:space="0" w:color="auto"/>
              <w:right w:val="single" w:sz="4" w:space="0" w:color="auto"/>
            </w:tcBorders>
            <w:hideMark/>
          </w:tcPr>
          <w:p w:rsidR="000620AC" w:rsidRPr="0027573F" w:rsidRDefault="00DA380C" w:rsidP="0027573F">
            <w:pPr>
              <w:rPr>
                <w:sz w:val="28"/>
                <w:szCs w:val="28"/>
                <w:lang w:eastAsia="en-US"/>
              </w:rPr>
            </w:pPr>
            <w:hyperlink r:id="rId18" w:history="1">
              <w:r w:rsidR="000620AC" w:rsidRPr="0027573F">
                <w:rPr>
                  <w:rStyle w:val="af2"/>
                  <w:sz w:val="28"/>
                  <w:szCs w:val="28"/>
                  <w:lang w:eastAsia="en-US"/>
                </w:rPr>
                <w:t>http://yanko.lib.ru/</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0620AC" w:rsidRPr="0027573F" w:rsidRDefault="000620AC" w:rsidP="0027573F">
            <w:pPr>
              <w:rPr>
                <w:sz w:val="28"/>
                <w:szCs w:val="28"/>
                <w:lang w:eastAsia="en-US"/>
              </w:rPr>
            </w:pPr>
            <w:r w:rsidRPr="0027573F">
              <w:rPr>
                <w:sz w:val="28"/>
                <w:szCs w:val="28"/>
                <w:lang w:eastAsia="en-US"/>
              </w:rPr>
              <w:t>Библиотека Славы Янко</w:t>
            </w:r>
          </w:p>
        </w:tc>
        <w:tc>
          <w:tcPr>
            <w:tcW w:w="2686" w:type="dxa"/>
            <w:tcBorders>
              <w:top w:val="single" w:sz="4" w:space="0" w:color="auto"/>
              <w:left w:val="single" w:sz="4" w:space="0" w:color="auto"/>
              <w:bottom w:val="single" w:sz="4" w:space="0" w:color="auto"/>
              <w:right w:val="single" w:sz="4" w:space="0" w:color="auto"/>
            </w:tcBorders>
            <w:vAlign w:val="center"/>
            <w:hideMark/>
          </w:tcPr>
          <w:p w:rsidR="000620AC" w:rsidRPr="0027573F" w:rsidRDefault="000620AC" w:rsidP="0027573F">
            <w:pPr>
              <w:rPr>
                <w:sz w:val="28"/>
                <w:szCs w:val="28"/>
                <w:lang w:eastAsia="en-US"/>
              </w:rPr>
            </w:pPr>
            <w:r w:rsidRPr="0027573F">
              <w:rPr>
                <w:sz w:val="28"/>
                <w:szCs w:val="28"/>
                <w:lang w:eastAsia="en-US"/>
              </w:rPr>
              <w:t>свободный доступ через сеть Интерне</w:t>
            </w:r>
          </w:p>
        </w:tc>
      </w:tr>
    </w:tbl>
    <w:p w:rsidR="000620AC" w:rsidRDefault="000620AC" w:rsidP="000620AC">
      <w:pPr>
        <w:spacing w:line="276" w:lineRule="auto"/>
        <w:jc w:val="both"/>
        <w:rPr>
          <w:b/>
          <w:iCs/>
          <w:sz w:val="28"/>
          <w:szCs w:val="28"/>
          <w:lang w:val="en-US"/>
        </w:rPr>
      </w:pPr>
      <w:r>
        <w:rPr>
          <w:b/>
          <w:iCs/>
          <w:sz w:val="28"/>
          <w:szCs w:val="28"/>
        </w:rPr>
        <w:t>программное</w:t>
      </w:r>
      <w:r>
        <w:rPr>
          <w:b/>
          <w:iCs/>
          <w:sz w:val="28"/>
          <w:szCs w:val="28"/>
          <w:lang w:val="en-US"/>
        </w:rPr>
        <w:t xml:space="preserve"> </w:t>
      </w:r>
      <w:r>
        <w:rPr>
          <w:b/>
          <w:iCs/>
          <w:sz w:val="28"/>
          <w:szCs w:val="28"/>
        </w:rPr>
        <w:t>обеспечение</w:t>
      </w:r>
    </w:p>
    <w:p w:rsidR="000620AC" w:rsidRDefault="000620AC" w:rsidP="000620AC">
      <w:pPr>
        <w:spacing w:line="276" w:lineRule="auto"/>
        <w:jc w:val="both"/>
        <w:rPr>
          <w:sz w:val="28"/>
          <w:szCs w:val="28"/>
          <w:lang w:val="en-US"/>
        </w:rPr>
      </w:pPr>
      <w:r>
        <w:rPr>
          <w:sz w:val="28"/>
          <w:szCs w:val="28"/>
        </w:rPr>
        <w:t>Браузеры</w:t>
      </w:r>
      <w:r>
        <w:rPr>
          <w:sz w:val="28"/>
          <w:szCs w:val="28"/>
          <w:lang w:val="en-US"/>
        </w:rPr>
        <w:t>: Google Chrome, Opera, Internet Explorer</w:t>
      </w:r>
    </w:p>
    <w:p w:rsidR="000620AC" w:rsidRDefault="000620AC" w:rsidP="0027573F">
      <w:pPr>
        <w:spacing w:line="276" w:lineRule="auto"/>
        <w:rPr>
          <w:bCs/>
          <w:sz w:val="28"/>
          <w:szCs w:val="28"/>
          <w:lang w:val="en-US"/>
        </w:rPr>
      </w:pPr>
      <w:r>
        <w:rPr>
          <w:bCs/>
          <w:sz w:val="28"/>
          <w:szCs w:val="28"/>
          <w:lang w:val="en-US"/>
        </w:rPr>
        <w:t>Microsoft Office Word</w:t>
      </w:r>
    </w:p>
    <w:p w:rsidR="000620AC" w:rsidRDefault="000620AC" w:rsidP="0027573F">
      <w:pPr>
        <w:spacing w:line="276" w:lineRule="auto"/>
        <w:rPr>
          <w:bCs/>
          <w:sz w:val="28"/>
          <w:szCs w:val="28"/>
          <w:lang w:val="en-US"/>
        </w:rPr>
      </w:pPr>
      <w:r>
        <w:rPr>
          <w:bCs/>
          <w:sz w:val="28"/>
          <w:szCs w:val="28"/>
          <w:lang w:val="en-US"/>
        </w:rPr>
        <w:t>Microsoft Office PowerPoint.</w:t>
      </w:r>
    </w:p>
    <w:p w:rsidR="000620AC" w:rsidRDefault="000620AC" w:rsidP="0027573F">
      <w:pPr>
        <w:spacing w:line="276" w:lineRule="auto"/>
        <w:rPr>
          <w:sz w:val="28"/>
          <w:szCs w:val="28"/>
          <w:lang w:val="en-US"/>
        </w:rPr>
      </w:pPr>
      <w:r>
        <w:rPr>
          <w:sz w:val="28"/>
          <w:szCs w:val="28"/>
          <w:lang w:val="en-US"/>
        </w:rPr>
        <w:t>Avid Sibelius Academic.</w:t>
      </w:r>
    </w:p>
    <w:p w:rsidR="000620AC" w:rsidRPr="00FC57AD" w:rsidRDefault="000620AC" w:rsidP="0027573F">
      <w:pPr>
        <w:spacing w:line="276" w:lineRule="auto"/>
        <w:rPr>
          <w:sz w:val="28"/>
          <w:szCs w:val="28"/>
          <w:lang w:val="en-US"/>
        </w:rPr>
      </w:pPr>
      <w:r>
        <w:rPr>
          <w:sz w:val="28"/>
          <w:szCs w:val="28"/>
          <w:lang w:val="en-US"/>
        </w:rPr>
        <w:t>Light</w:t>
      </w:r>
      <w:r w:rsidRPr="00FC57AD">
        <w:rPr>
          <w:sz w:val="28"/>
          <w:szCs w:val="28"/>
          <w:lang w:val="en-US"/>
        </w:rPr>
        <w:t xml:space="preserve"> </w:t>
      </w:r>
      <w:r>
        <w:rPr>
          <w:sz w:val="28"/>
          <w:szCs w:val="28"/>
          <w:lang w:val="en-US"/>
        </w:rPr>
        <w:t>alloy</w:t>
      </w:r>
      <w:r w:rsidRPr="00FC57AD">
        <w:rPr>
          <w:sz w:val="28"/>
          <w:szCs w:val="28"/>
          <w:lang w:val="en-US"/>
        </w:rPr>
        <w:t xml:space="preserve"> 4.8</w:t>
      </w:r>
    </w:p>
    <w:p w:rsidR="000620AC" w:rsidRDefault="000620AC" w:rsidP="0027573F">
      <w:pPr>
        <w:spacing w:line="276" w:lineRule="auto"/>
        <w:rPr>
          <w:sz w:val="28"/>
          <w:szCs w:val="28"/>
        </w:rPr>
      </w:pPr>
      <w:r>
        <w:rPr>
          <w:sz w:val="28"/>
          <w:szCs w:val="28"/>
          <w:lang w:val="en-US"/>
        </w:rPr>
        <w:t>Aimp</w:t>
      </w:r>
      <w:r>
        <w:rPr>
          <w:sz w:val="28"/>
          <w:szCs w:val="28"/>
        </w:rPr>
        <w:t xml:space="preserve"> 3.60</w:t>
      </w:r>
    </w:p>
    <w:p w:rsidR="00A129AD" w:rsidRPr="00BD54B9" w:rsidRDefault="00A129AD" w:rsidP="00FF3FE4">
      <w:pPr>
        <w:pStyle w:val="a3"/>
        <w:rPr>
          <w:sz w:val="28"/>
          <w:szCs w:val="28"/>
          <w:highlight w:val="yellow"/>
          <w:u w:val="single"/>
        </w:rPr>
      </w:pPr>
    </w:p>
    <w:p w:rsidR="006F1547" w:rsidRPr="00BD54B9" w:rsidRDefault="006F1547" w:rsidP="00FF3FE4">
      <w:pPr>
        <w:pStyle w:val="11"/>
        <w:shd w:val="clear" w:color="auto" w:fill="auto"/>
        <w:tabs>
          <w:tab w:val="left" w:pos="289"/>
        </w:tabs>
        <w:spacing w:before="0" w:line="240" w:lineRule="auto"/>
        <w:ind w:firstLine="0"/>
        <w:rPr>
          <w:b/>
          <w:caps/>
          <w:sz w:val="28"/>
          <w:szCs w:val="28"/>
        </w:rPr>
      </w:pPr>
    </w:p>
    <w:p w:rsidR="00475F41" w:rsidRDefault="00475F41" w:rsidP="00FF3FE4">
      <w:pPr>
        <w:pStyle w:val="a3"/>
        <w:jc w:val="center"/>
        <w:rPr>
          <w:b/>
          <w:sz w:val="28"/>
          <w:szCs w:val="28"/>
        </w:rPr>
      </w:pPr>
    </w:p>
    <w:p w:rsidR="0027573F" w:rsidRDefault="0027573F" w:rsidP="00FF3FE4">
      <w:pPr>
        <w:pStyle w:val="a3"/>
        <w:jc w:val="center"/>
        <w:rPr>
          <w:b/>
          <w:sz w:val="28"/>
          <w:szCs w:val="28"/>
        </w:rPr>
      </w:pPr>
    </w:p>
    <w:p w:rsidR="0027573F" w:rsidRDefault="0027573F" w:rsidP="00FF3FE4">
      <w:pPr>
        <w:pStyle w:val="a3"/>
        <w:jc w:val="center"/>
        <w:rPr>
          <w:b/>
          <w:sz w:val="28"/>
          <w:szCs w:val="28"/>
        </w:rPr>
      </w:pPr>
    </w:p>
    <w:p w:rsidR="0027573F" w:rsidRDefault="0027573F" w:rsidP="00FF3FE4">
      <w:pPr>
        <w:pStyle w:val="a3"/>
        <w:jc w:val="center"/>
        <w:rPr>
          <w:b/>
          <w:sz w:val="28"/>
          <w:szCs w:val="28"/>
        </w:rPr>
      </w:pPr>
    </w:p>
    <w:p w:rsidR="0027573F" w:rsidRDefault="0027573F" w:rsidP="00FF3FE4">
      <w:pPr>
        <w:pStyle w:val="a3"/>
        <w:jc w:val="center"/>
        <w:rPr>
          <w:b/>
          <w:sz w:val="28"/>
          <w:szCs w:val="28"/>
        </w:rPr>
      </w:pPr>
    </w:p>
    <w:p w:rsidR="0027573F" w:rsidRDefault="0027573F" w:rsidP="00FF3FE4">
      <w:pPr>
        <w:pStyle w:val="a3"/>
        <w:jc w:val="center"/>
        <w:rPr>
          <w:b/>
          <w:sz w:val="28"/>
          <w:szCs w:val="28"/>
        </w:rPr>
      </w:pPr>
    </w:p>
    <w:p w:rsidR="0027573F" w:rsidRDefault="0027573F" w:rsidP="00FF3FE4">
      <w:pPr>
        <w:pStyle w:val="a3"/>
        <w:jc w:val="center"/>
        <w:rPr>
          <w:b/>
          <w:sz w:val="28"/>
          <w:szCs w:val="28"/>
        </w:rPr>
      </w:pPr>
    </w:p>
    <w:p w:rsidR="0027573F" w:rsidRDefault="0027573F" w:rsidP="00FF3FE4">
      <w:pPr>
        <w:pStyle w:val="a3"/>
        <w:jc w:val="center"/>
        <w:rPr>
          <w:b/>
          <w:sz w:val="28"/>
          <w:szCs w:val="28"/>
        </w:rPr>
      </w:pPr>
    </w:p>
    <w:p w:rsidR="0027573F" w:rsidRDefault="0027573F" w:rsidP="00FF3FE4">
      <w:pPr>
        <w:pStyle w:val="a3"/>
        <w:jc w:val="center"/>
        <w:rPr>
          <w:b/>
          <w:sz w:val="28"/>
          <w:szCs w:val="28"/>
        </w:rPr>
      </w:pPr>
    </w:p>
    <w:p w:rsidR="0027573F" w:rsidRDefault="0027573F" w:rsidP="00FF3FE4">
      <w:pPr>
        <w:pStyle w:val="a3"/>
        <w:jc w:val="center"/>
        <w:rPr>
          <w:b/>
          <w:sz w:val="28"/>
          <w:szCs w:val="28"/>
        </w:rPr>
      </w:pPr>
    </w:p>
    <w:p w:rsidR="0027573F" w:rsidRDefault="0027573F" w:rsidP="00FF3FE4">
      <w:pPr>
        <w:pStyle w:val="a3"/>
        <w:jc w:val="center"/>
        <w:rPr>
          <w:b/>
          <w:sz w:val="28"/>
          <w:szCs w:val="28"/>
        </w:rPr>
      </w:pPr>
    </w:p>
    <w:p w:rsidR="0027573F" w:rsidRDefault="0027573F" w:rsidP="00FF3FE4">
      <w:pPr>
        <w:pStyle w:val="a3"/>
        <w:jc w:val="center"/>
        <w:rPr>
          <w:b/>
          <w:sz w:val="28"/>
          <w:szCs w:val="28"/>
        </w:rPr>
      </w:pPr>
    </w:p>
    <w:p w:rsidR="0027573F" w:rsidRDefault="0027573F" w:rsidP="00FF3FE4">
      <w:pPr>
        <w:pStyle w:val="a3"/>
        <w:jc w:val="center"/>
        <w:rPr>
          <w:b/>
          <w:sz w:val="28"/>
          <w:szCs w:val="28"/>
        </w:rPr>
      </w:pPr>
    </w:p>
    <w:p w:rsidR="0027573F" w:rsidRDefault="0027573F" w:rsidP="00FF3FE4">
      <w:pPr>
        <w:pStyle w:val="a3"/>
        <w:jc w:val="center"/>
        <w:rPr>
          <w:b/>
          <w:sz w:val="28"/>
          <w:szCs w:val="28"/>
        </w:rPr>
      </w:pPr>
    </w:p>
    <w:p w:rsidR="0027573F" w:rsidRDefault="0027573F" w:rsidP="00FF3FE4">
      <w:pPr>
        <w:pStyle w:val="a3"/>
        <w:jc w:val="center"/>
        <w:rPr>
          <w:b/>
          <w:sz w:val="28"/>
          <w:szCs w:val="28"/>
        </w:rPr>
      </w:pPr>
    </w:p>
    <w:p w:rsidR="0027573F" w:rsidRDefault="0027573F" w:rsidP="00FF3FE4">
      <w:pPr>
        <w:pStyle w:val="a3"/>
        <w:jc w:val="center"/>
        <w:rPr>
          <w:b/>
          <w:sz w:val="28"/>
          <w:szCs w:val="28"/>
        </w:rPr>
      </w:pPr>
    </w:p>
    <w:p w:rsidR="0027573F" w:rsidRDefault="0027573F" w:rsidP="00FF3FE4">
      <w:pPr>
        <w:pStyle w:val="a3"/>
        <w:jc w:val="center"/>
        <w:rPr>
          <w:b/>
          <w:sz w:val="28"/>
          <w:szCs w:val="28"/>
        </w:rPr>
      </w:pPr>
    </w:p>
    <w:p w:rsidR="0027573F" w:rsidRDefault="0027573F" w:rsidP="00FF3FE4">
      <w:pPr>
        <w:pStyle w:val="a3"/>
        <w:jc w:val="center"/>
        <w:rPr>
          <w:b/>
          <w:sz w:val="28"/>
          <w:szCs w:val="28"/>
        </w:rPr>
      </w:pPr>
    </w:p>
    <w:p w:rsidR="0027573F" w:rsidRDefault="0027573F" w:rsidP="00FF3FE4">
      <w:pPr>
        <w:pStyle w:val="a3"/>
        <w:jc w:val="center"/>
        <w:rPr>
          <w:b/>
          <w:sz w:val="28"/>
          <w:szCs w:val="28"/>
        </w:rPr>
      </w:pPr>
    </w:p>
    <w:p w:rsidR="0027573F" w:rsidRDefault="0027573F" w:rsidP="00FF3FE4">
      <w:pPr>
        <w:pStyle w:val="a3"/>
        <w:jc w:val="center"/>
        <w:rPr>
          <w:b/>
          <w:sz w:val="28"/>
          <w:szCs w:val="28"/>
        </w:rPr>
      </w:pPr>
    </w:p>
    <w:p w:rsidR="0027573F" w:rsidRDefault="0027573F" w:rsidP="00FF3FE4">
      <w:pPr>
        <w:pStyle w:val="a3"/>
        <w:jc w:val="center"/>
        <w:rPr>
          <w:b/>
          <w:sz w:val="28"/>
          <w:szCs w:val="28"/>
        </w:rPr>
      </w:pPr>
    </w:p>
    <w:p w:rsidR="0027573F" w:rsidRDefault="0027573F" w:rsidP="00FF3FE4">
      <w:pPr>
        <w:pStyle w:val="a3"/>
        <w:jc w:val="center"/>
        <w:rPr>
          <w:b/>
          <w:sz w:val="28"/>
          <w:szCs w:val="28"/>
        </w:rPr>
      </w:pPr>
    </w:p>
    <w:p w:rsidR="0027573F" w:rsidRDefault="0027573F" w:rsidP="00FF3FE4">
      <w:pPr>
        <w:pStyle w:val="a3"/>
        <w:jc w:val="center"/>
        <w:rPr>
          <w:b/>
          <w:sz w:val="28"/>
          <w:szCs w:val="28"/>
        </w:rPr>
      </w:pPr>
    </w:p>
    <w:p w:rsidR="0027573F" w:rsidRDefault="0027573F" w:rsidP="00FF3FE4">
      <w:pPr>
        <w:pStyle w:val="a3"/>
        <w:jc w:val="center"/>
        <w:rPr>
          <w:b/>
          <w:sz w:val="28"/>
          <w:szCs w:val="28"/>
        </w:rPr>
      </w:pPr>
    </w:p>
    <w:p w:rsidR="0027573F" w:rsidRDefault="0027573F" w:rsidP="00FF3FE4">
      <w:pPr>
        <w:pStyle w:val="a3"/>
        <w:jc w:val="center"/>
        <w:rPr>
          <w:b/>
          <w:sz w:val="28"/>
          <w:szCs w:val="28"/>
        </w:rPr>
      </w:pPr>
    </w:p>
    <w:p w:rsidR="0027573F" w:rsidRDefault="0027573F" w:rsidP="00FF3FE4">
      <w:pPr>
        <w:pStyle w:val="a3"/>
        <w:jc w:val="center"/>
        <w:rPr>
          <w:b/>
          <w:sz w:val="28"/>
          <w:szCs w:val="28"/>
        </w:rPr>
      </w:pPr>
    </w:p>
    <w:p w:rsidR="0027573F" w:rsidRDefault="0027573F" w:rsidP="00FF3FE4">
      <w:pPr>
        <w:pStyle w:val="a3"/>
        <w:jc w:val="center"/>
        <w:rPr>
          <w:b/>
          <w:sz w:val="28"/>
          <w:szCs w:val="28"/>
        </w:rPr>
      </w:pPr>
    </w:p>
    <w:p w:rsidR="0027573F" w:rsidRDefault="0027573F" w:rsidP="00FF3FE4">
      <w:pPr>
        <w:pStyle w:val="a3"/>
        <w:jc w:val="center"/>
        <w:rPr>
          <w:b/>
          <w:sz w:val="28"/>
          <w:szCs w:val="28"/>
        </w:rPr>
      </w:pPr>
    </w:p>
    <w:p w:rsidR="0027573F" w:rsidRDefault="0027573F" w:rsidP="00FF3FE4">
      <w:pPr>
        <w:pStyle w:val="a3"/>
        <w:jc w:val="center"/>
        <w:rPr>
          <w:b/>
          <w:sz w:val="28"/>
          <w:szCs w:val="28"/>
        </w:rPr>
      </w:pPr>
    </w:p>
    <w:p w:rsidR="0027573F" w:rsidRDefault="0027573F" w:rsidP="00FF3FE4">
      <w:pPr>
        <w:pStyle w:val="a3"/>
        <w:jc w:val="center"/>
        <w:rPr>
          <w:b/>
          <w:sz w:val="28"/>
          <w:szCs w:val="28"/>
        </w:rPr>
      </w:pPr>
    </w:p>
    <w:p w:rsidR="0027573F" w:rsidRDefault="0027573F" w:rsidP="00FF3FE4">
      <w:pPr>
        <w:pStyle w:val="a3"/>
        <w:jc w:val="center"/>
        <w:rPr>
          <w:b/>
          <w:sz w:val="28"/>
          <w:szCs w:val="28"/>
        </w:rPr>
      </w:pPr>
    </w:p>
    <w:p w:rsidR="0027573F" w:rsidRDefault="0027573F" w:rsidP="00FF3FE4">
      <w:pPr>
        <w:pStyle w:val="a3"/>
        <w:jc w:val="center"/>
        <w:rPr>
          <w:b/>
          <w:sz w:val="28"/>
          <w:szCs w:val="28"/>
        </w:rPr>
      </w:pPr>
    </w:p>
    <w:p w:rsidR="0027573F" w:rsidRDefault="0027573F" w:rsidP="0027573F">
      <w:pPr>
        <w:pStyle w:val="a3"/>
        <w:jc w:val="right"/>
        <w:rPr>
          <w:b/>
          <w:sz w:val="28"/>
          <w:szCs w:val="28"/>
        </w:rPr>
      </w:pPr>
      <w:r>
        <w:rPr>
          <w:b/>
          <w:sz w:val="28"/>
          <w:szCs w:val="28"/>
        </w:rPr>
        <w:lastRenderedPageBreak/>
        <w:t>ПРИЛОЖЕНИЕ</w:t>
      </w:r>
    </w:p>
    <w:p w:rsidR="00A129AD" w:rsidRPr="00BD54B9" w:rsidRDefault="00685057" w:rsidP="00FF3FE4">
      <w:pPr>
        <w:pStyle w:val="a3"/>
        <w:jc w:val="center"/>
        <w:rPr>
          <w:b/>
          <w:sz w:val="28"/>
          <w:szCs w:val="28"/>
        </w:rPr>
      </w:pPr>
      <w:r w:rsidRPr="00BD54B9">
        <w:rPr>
          <w:b/>
          <w:sz w:val="28"/>
          <w:szCs w:val="28"/>
        </w:rPr>
        <w:t>Методические рекомендации препо</w:t>
      </w:r>
      <w:r w:rsidR="00DE47D7" w:rsidRPr="00BD54B9">
        <w:rPr>
          <w:b/>
          <w:sz w:val="28"/>
          <w:szCs w:val="28"/>
        </w:rPr>
        <w:t>давателю и методические указания</w:t>
      </w:r>
      <w:r w:rsidRPr="00BD54B9">
        <w:rPr>
          <w:b/>
          <w:sz w:val="28"/>
          <w:szCs w:val="28"/>
        </w:rPr>
        <w:t xml:space="preserve"> по организации самостоятельной работы магистрантов</w:t>
      </w:r>
    </w:p>
    <w:p w:rsidR="00DE47D7" w:rsidRPr="00BD54B9" w:rsidRDefault="00DE47D7" w:rsidP="00FF3FE4">
      <w:pPr>
        <w:pStyle w:val="a3"/>
        <w:jc w:val="center"/>
        <w:rPr>
          <w:b/>
          <w:sz w:val="28"/>
          <w:szCs w:val="28"/>
        </w:rPr>
      </w:pPr>
    </w:p>
    <w:p w:rsidR="005F3317" w:rsidRPr="00D034FD" w:rsidRDefault="005F3317" w:rsidP="005F3317">
      <w:pPr>
        <w:pStyle w:val="a3"/>
        <w:spacing w:line="360" w:lineRule="auto"/>
        <w:ind w:left="20" w:right="20" w:firstLine="720"/>
        <w:rPr>
          <w:rStyle w:val="12"/>
          <w:color w:val="000000"/>
          <w:sz w:val="28"/>
          <w:szCs w:val="28"/>
        </w:rPr>
      </w:pPr>
      <w:r w:rsidRPr="00D034FD">
        <w:rPr>
          <w:rStyle w:val="12"/>
          <w:color w:val="000000"/>
          <w:sz w:val="28"/>
          <w:szCs w:val="28"/>
        </w:rPr>
        <w:t>Высшие учебные заведения обязаны ежегодно обновлять основные образовательные программы с учетом развития науки, искусства, культуры, экономики, технологий и социальной сферы.</w:t>
      </w:r>
    </w:p>
    <w:p w:rsidR="005F3317" w:rsidRPr="00D034FD" w:rsidRDefault="005F3317" w:rsidP="005F3317">
      <w:pPr>
        <w:pStyle w:val="a3"/>
        <w:widowControl w:val="0"/>
        <w:spacing w:line="360" w:lineRule="auto"/>
        <w:ind w:right="20" w:firstLine="708"/>
        <w:rPr>
          <w:sz w:val="28"/>
          <w:szCs w:val="28"/>
        </w:rPr>
      </w:pPr>
      <w:r w:rsidRPr="00D034FD">
        <w:rPr>
          <w:rStyle w:val="12"/>
          <w:color w:val="000000"/>
          <w:sz w:val="28"/>
          <w:szCs w:val="28"/>
        </w:rPr>
        <w:t>Реализация компетентностного подхода должна предусматривать широкое использование в учебном процессе активных и интерактивных форм проведения занятий (творческих форм проведения занятий по исполнительским дисциплинам, репетиционных занятий, семинаров в диалоговом режиме, дискуссий, деловых и ролевых игр, групповых дискуссий, разбор результатов работы студенческих исследовательских групп, вузовских и межвузовских конференций) в сочетании с внеаудиторной работой с целью формирования и развития профессиональных навыков обучающихся.</w:t>
      </w:r>
    </w:p>
    <w:p w:rsidR="005F3317" w:rsidRDefault="005F3317" w:rsidP="005F3317">
      <w:pPr>
        <w:spacing w:line="360" w:lineRule="auto"/>
        <w:ind w:firstLine="709"/>
        <w:jc w:val="both"/>
        <w:rPr>
          <w:sz w:val="28"/>
          <w:szCs w:val="28"/>
        </w:rPr>
      </w:pPr>
      <w:r>
        <w:rPr>
          <w:sz w:val="28"/>
          <w:szCs w:val="28"/>
        </w:rPr>
        <w:t>Необходимо учитывать возможность разнообразных направлений работы будущих специалистов (концертно-исполнительская, ансамблевая, педагогическая деятельность, научно-исследовательская, лекторская, музыкально-пропагандистская, критическая, редакторская и др.) для выбора темы диссертационного исследования, а также стремиться к выявлению практической значимости результатов работы магистранта для основного направления его будущей деятельности.</w:t>
      </w:r>
    </w:p>
    <w:p w:rsidR="005F3317" w:rsidRDefault="005F3317" w:rsidP="005F3317">
      <w:pPr>
        <w:spacing w:line="360" w:lineRule="auto"/>
        <w:ind w:firstLine="709"/>
        <w:jc w:val="both"/>
        <w:rPr>
          <w:sz w:val="28"/>
          <w:szCs w:val="28"/>
        </w:rPr>
      </w:pPr>
      <w:r>
        <w:rPr>
          <w:sz w:val="28"/>
          <w:szCs w:val="28"/>
        </w:rPr>
        <w:t xml:space="preserve">Курс НИРМ – курс проблемный, предполагающий широкий исторический и теоретический подход к изучаемым явлениям. Отсюда и соответствующая направленность анализа музыковедческих источников. Чтение лекций следует сопровождать прослушиванием музыкальных произведений, фрагментами чтения известных трактатов для более глубокого понимания как стиля, так и творческого метода композитора. </w:t>
      </w:r>
    </w:p>
    <w:p w:rsidR="005F3317" w:rsidRDefault="005F3317" w:rsidP="005F3317">
      <w:pPr>
        <w:ind w:firstLine="709"/>
        <w:jc w:val="both"/>
        <w:rPr>
          <w:caps/>
          <w:sz w:val="28"/>
          <w:szCs w:val="28"/>
        </w:rPr>
      </w:pPr>
    </w:p>
    <w:p w:rsidR="005F3317" w:rsidRDefault="005F3317" w:rsidP="005F3317">
      <w:pPr>
        <w:spacing w:line="360" w:lineRule="auto"/>
        <w:ind w:left="709"/>
        <w:jc w:val="center"/>
        <w:rPr>
          <w:b/>
          <w:sz w:val="28"/>
          <w:szCs w:val="28"/>
        </w:rPr>
      </w:pPr>
      <w:r>
        <w:rPr>
          <w:b/>
          <w:sz w:val="28"/>
          <w:szCs w:val="28"/>
        </w:rPr>
        <w:t>Рекомендации по подготовке к выступлению на защите диссертации</w:t>
      </w:r>
    </w:p>
    <w:p w:rsidR="005F3317" w:rsidRDefault="005F3317" w:rsidP="005F3317">
      <w:pPr>
        <w:tabs>
          <w:tab w:val="left" w:pos="567"/>
        </w:tabs>
        <w:spacing w:line="360" w:lineRule="auto"/>
        <w:ind w:firstLine="567"/>
        <w:jc w:val="both"/>
        <w:rPr>
          <w:sz w:val="28"/>
          <w:szCs w:val="28"/>
        </w:rPr>
      </w:pPr>
      <w:r>
        <w:rPr>
          <w:sz w:val="28"/>
          <w:szCs w:val="28"/>
        </w:rPr>
        <w:t>При подготовке к зачетам и государственной аттестации особое внимание следует обратить на следующие моменты:</w:t>
      </w:r>
    </w:p>
    <w:p w:rsidR="005F3317" w:rsidRDefault="005F3317" w:rsidP="005F3317">
      <w:pPr>
        <w:tabs>
          <w:tab w:val="left" w:pos="180"/>
          <w:tab w:val="left" w:pos="567"/>
        </w:tabs>
        <w:suppressAutoHyphens/>
        <w:spacing w:line="360" w:lineRule="auto"/>
        <w:ind w:firstLine="709"/>
        <w:jc w:val="both"/>
        <w:rPr>
          <w:sz w:val="28"/>
          <w:szCs w:val="28"/>
        </w:rPr>
      </w:pPr>
      <w:r>
        <w:rPr>
          <w:sz w:val="28"/>
          <w:szCs w:val="28"/>
        </w:rPr>
        <w:lastRenderedPageBreak/>
        <w:t>1. необходимо написать текст выступления, сформулировав в нем основные цели, задачи и выводы проделанной работы,</w:t>
      </w:r>
    </w:p>
    <w:p w:rsidR="005F3317" w:rsidRDefault="005F3317" w:rsidP="005F3317">
      <w:pPr>
        <w:tabs>
          <w:tab w:val="left" w:pos="180"/>
          <w:tab w:val="left" w:pos="567"/>
        </w:tabs>
        <w:suppressAutoHyphens/>
        <w:spacing w:line="360" w:lineRule="auto"/>
        <w:ind w:firstLine="709"/>
        <w:jc w:val="both"/>
        <w:rPr>
          <w:sz w:val="28"/>
          <w:szCs w:val="28"/>
        </w:rPr>
      </w:pPr>
      <w:r>
        <w:rPr>
          <w:sz w:val="28"/>
          <w:szCs w:val="28"/>
        </w:rPr>
        <w:t>2. необходимо грамотное изложение мысли – концентрация внимания на основной проблематике дипломной работы,</w:t>
      </w:r>
    </w:p>
    <w:p w:rsidR="005F3317" w:rsidRDefault="005F3317" w:rsidP="005F3317">
      <w:pPr>
        <w:tabs>
          <w:tab w:val="left" w:pos="180"/>
          <w:tab w:val="left" w:pos="567"/>
        </w:tabs>
        <w:suppressAutoHyphens/>
        <w:spacing w:line="360" w:lineRule="auto"/>
        <w:ind w:firstLine="709"/>
        <w:jc w:val="both"/>
        <w:rPr>
          <w:sz w:val="28"/>
          <w:szCs w:val="28"/>
        </w:rPr>
      </w:pPr>
      <w:r>
        <w:rPr>
          <w:sz w:val="28"/>
          <w:szCs w:val="28"/>
        </w:rPr>
        <w:t>3. высказывать собственные мысли и отвечать на вопросы, вдумываясь в  каждое слово,</w:t>
      </w:r>
    </w:p>
    <w:p w:rsidR="005F3317" w:rsidRDefault="005F3317" w:rsidP="005F3317">
      <w:pPr>
        <w:tabs>
          <w:tab w:val="left" w:pos="180"/>
          <w:tab w:val="left" w:pos="567"/>
        </w:tabs>
        <w:suppressAutoHyphens/>
        <w:spacing w:line="360" w:lineRule="auto"/>
        <w:ind w:firstLine="709"/>
        <w:jc w:val="both"/>
        <w:rPr>
          <w:sz w:val="28"/>
          <w:szCs w:val="28"/>
        </w:rPr>
      </w:pPr>
      <w:r>
        <w:rPr>
          <w:sz w:val="28"/>
          <w:szCs w:val="28"/>
        </w:rPr>
        <w:t>4. все незнакомые понятия, встречающиеся в процессе подготовки, необходимо уяснить, пользуясь существующей литературой, словарем,</w:t>
      </w:r>
    </w:p>
    <w:p w:rsidR="005F3317" w:rsidRDefault="005F3317" w:rsidP="005F3317">
      <w:pPr>
        <w:tabs>
          <w:tab w:val="left" w:pos="180"/>
          <w:tab w:val="left" w:pos="567"/>
        </w:tabs>
        <w:suppressAutoHyphens/>
        <w:spacing w:line="360" w:lineRule="auto"/>
        <w:ind w:firstLine="709"/>
        <w:jc w:val="both"/>
        <w:rPr>
          <w:rFonts w:ascii="Calibri" w:hAnsi="Calibri"/>
          <w:sz w:val="28"/>
          <w:szCs w:val="28"/>
        </w:rPr>
      </w:pPr>
      <w:r>
        <w:rPr>
          <w:sz w:val="28"/>
          <w:szCs w:val="28"/>
        </w:rPr>
        <w:t>5. понимание понятий и  частей  текста достигнуто, если вы можете своими словами, но без искажения смысла, повторить фрагмент текста мысленно или вслух. Например, при запоминании больших по объему текстов, можно использовать метод ключевых слов. Ключевое слово – это своеобразный «узел», связывающий хранящуюся в памяти информацию с непосредственным сознанием и позволяющий нам ее воспроизвести. Для запоминания какой-либо фразы достаточно выделить 1-2 главных (ключевых) слова и запомнить их, после чего стоит только их вспомнить, как вспомнится вся фраза.</w:t>
      </w:r>
    </w:p>
    <w:p w:rsidR="005F3317" w:rsidRDefault="005F3317" w:rsidP="005F3317">
      <w:pPr>
        <w:pStyle w:val="ad"/>
        <w:spacing w:line="240" w:lineRule="auto"/>
        <w:ind w:firstLine="709"/>
        <w:rPr>
          <w:sz w:val="28"/>
          <w:szCs w:val="28"/>
        </w:rPr>
      </w:pPr>
    </w:p>
    <w:p w:rsidR="005F3317" w:rsidRPr="00FB0495" w:rsidRDefault="005F3317" w:rsidP="005F3317">
      <w:pPr>
        <w:shd w:val="clear" w:color="auto" w:fill="FFFFFF"/>
        <w:tabs>
          <w:tab w:val="left" w:pos="426"/>
        </w:tabs>
        <w:suppressAutoHyphens/>
        <w:spacing w:line="360" w:lineRule="auto"/>
        <w:ind w:left="450"/>
        <w:jc w:val="center"/>
        <w:rPr>
          <w:b/>
          <w:sz w:val="28"/>
          <w:szCs w:val="28"/>
        </w:rPr>
      </w:pPr>
      <w:r w:rsidRPr="00FB0495">
        <w:rPr>
          <w:b/>
          <w:bCs/>
          <w:spacing w:val="2"/>
          <w:sz w:val="28"/>
          <w:szCs w:val="28"/>
        </w:rPr>
        <w:t xml:space="preserve">Рекомендации </w:t>
      </w:r>
      <w:r w:rsidRPr="00FB0495">
        <w:rPr>
          <w:b/>
          <w:sz w:val="28"/>
          <w:szCs w:val="28"/>
        </w:rPr>
        <w:t>по составлению отчетов по НИР</w:t>
      </w:r>
    </w:p>
    <w:p w:rsidR="005F3317" w:rsidRPr="00FF5C11" w:rsidRDefault="005F3317" w:rsidP="005F3317">
      <w:pPr>
        <w:spacing w:line="360" w:lineRule="auto"/>
        <w:ind w:firstLine="567"/>
        <w:jc w:val="both"/>
        <w:rPr>
          <w:sz w:val="28"/>
          <w:szCs w:val="28"/>
        </w:rPr>
      </w:pPr>
      <w:r w:rsidRPr="00FF5C11">
        <w:rPr>
          <w:sz w:val="28"/>
          <w:szCs w:val="28"/>
        </w:rPr>
        <w:t>По итогам выполнения НИР в семестре магистранту необходимо представить для утверждения научному руководителю отчет. В отчете за 1 семестр нужно написать о направлении диссертационного исследования, указать количество монографий, научных статей, авторефератов диссертаций, выбранных для последующего анализа. Отметить выступление на научно-практической конференции (круглом столе).</w:t>
      </w:r>
    </w:p>
    <w:p w:rsidR="005F3317" w:rsidRPr="00FF5C11" w:rsidRDefault="005F3317" w:rsidP="005F3317">
      <w:pPr>
        <w:spacing w:line="360" w:lineRule="auto"/>
        <w:ind w:firstLine="567"/>
        <w:jc w:val="both"/>
        <w:rPr>
          <w:sz w:val="28"/>
          <w:szCs w:val="28"/>
        </w:rPr>
      </w:pPr>
      <w:r w:rsidRPr="00FF5C11">
        <w:rPr>
          <w:sz w:val="28"/>
          <w:szCs w:val="28"/>
        </w:rPr>
        <w:t>К отчету необходимо приложить библиографический список по направлению диссертационного исследования, а также текст выступления (доклада) на конференции (круглом столе).</w:t>
      </w:r>
    </w:p>
    <w:p w:rsidR="005F3317" w:rsidRPr="00FF5C11" w:rsidRDefault="005F3317" w:rsidP="005F3317">
      <w:pPr>
        <w:spacing w:line="360" w:lineRule="auto"/>
        <w:ind w:firstLine="567"/>
        <w:jc w:val="both"/>
        <w:rPr>
          <w:sz w:val="28"/>
          <w:szCs w:val="28"/>
        </w:rPr>
      </w:pPr>
      <w:r w:rsidRPr="00FF5C11">
        <w:rPr>
          <w:sz w:val="28"/>
          <w:szCs w:val="28"/>
        </w:rPr>
        <w:t xml:space="preserve">Объем доклада не должен превышать 3-х страниц формата А4, написанных шрифтом </w:t>
      </w:r>
      <w:r w:rsidRPr="00FF5C11">
        <w:rPr>
          <w:sz w:val="28"/>
          <w:szCs w:val="28"/>
          <w:lang w:val="en-US"/>
        </w:rPr>
        <w:t>Times</w:t>
      </w:r>
      <w:r w:rsidRPr="00FF5C11">
        <w:rPr>
          <w:sz w:val="28"/>
          <w:szCs w:val="28"/>
        </w:rPr>
        <w:t xml:space="preserve"> </w:t>
      </w:r>
      <w:r w:rsidRPr="00FF5C11">
        <w:rPr>
          <w:sz w:val="28"/>
          <w:szCs w:val="28"/>
          <w:lang w:val="en-US"/>
        </w:rPr>
        <w:t>New</w:t>
      </w:r>
      <w:r w:rsidRPr="00FF5C11">
        <w:rPr>
          <w:sz w:val="28"/>
          <w:szCs w:val="28"/>
        </w:rPr>
        <w:t xml:space="preserve"> </w:t>
      </w:r>
      <w:r w:rsidRPr="00FF5C11">
        <w:rPr>
          <w:sz w:val="28"/>
          <w:szCs w:val="28"/>
          <w:lang w:val="en-US"/>
        </w:rPr>
        <w:t>Roman</w:t>
      </w:r>
      <w:r w:rsidRPr="00FF5C11">
        <w:rPr>
          <w:sz w:val="28"/>
          <w:szCs w:val="28"/>
        </w:rPr>
        <w:t xml:space="preserve"> 14 с междустрочным интервалом 1,5. </w:t>
      </w:r>
    </w:p>
    <w:p w:rsidR="005F3317" w:rsidRPr="00FF5C11" w:rsidRDefault="005F3317" w:rsidP="005F3317">
      <w:pPr>
        <w:spacing w:line="360" w:lineRule="auto"/>
        <w:ind w:firstLine="567"/>
        <w:jc w:val="both"/>
        <w:rPr>
          <w:sz w:val="28"/>
          <w:szCs w:val="28"/>
        </w:rPr>
      </w:pPr>
      <w:r w:rsidRPr="00FF5C11">
        <w:rPr>
          <w:sz w:val="28"/>
          <w:szCs w:val="28"/>
        </w:rPr>
        <w:lastRenderedPageBreak/>
        <w:t xml:space="preserve">Отчет за 2 семестр по форме может представлять введение к диссертационной работе, в котором отражается актуальность, объект, предмет и методы исследования. К отчету прилагается статья по теме диссертационного исследования. Примерный объем статьи – 4 - 6 страницы формата А4, написанных шрифтом </w:t>
      </w:r>
      <w:r w:rsidRPr="00FF5C11">
        <w:rPr>
          <w:sz w:val="28"/>
          <w:szCs w:val="28"/>
          <w:lang w:val="en-US"/>
        </w:rPr>
        <w:t>Times</w:t>
      </w:r>
      <w:r w:rsidRPr="00FF5C11">
        <w:rPr>
          <w:sz w:val="28"/>
          <w:szCs w:val="28"/>
        </w:rPr>
        <w:t xml:space="preserve"> </w:t>
      </w:r>
      <w:r w:rsidRPr="00FF5C11">
        <w:rPr>
          <w:sz w:val="28"/>
          <w:szCs w:val="28"/>
          <w:lang w:val="en-US"/>
        </w:rPr>
        <w:t>New</w:t>
      </w:r>
      <w:r w:rsidRPr="00FF5C11">
        <w:rPr>
          <w:sz w:val="28"/>
          <w:szCs w:val="28"/>
        </w:rPr>
        <w:t xml:space="preserve"> </w:t>
      </w:r>
      <w:r w:rsidRPr="00FF5C11">
        <w:rPr>
          <w:sz w:val="28"/>
          <w:szCs w:val="28"/>
          <w:lang w:val="en-US"/>
        </w:rPr>
        <w:t>Roman</w:t>
      </w:r>
      <w:r w:rsidRPr="00FF5C11">
        <w:rPr>
          <w:sz w:val="28"/>
          <w:szCs w:val="28"/>
        </w:rPr>
        <w:t xml:space="preserve"> 14 с междустрочным интервалом 1,5.</w:t>
      </w:r>
    </w:p>
    <w:p w:rsidR="005F3317" w:rsidRPr="00FF5C11" w:rsidRDefault="005F3317" w:rsidP="005F3317">
      <w:pPr>
        <w:spacing w:line="360" w:lineRule="auto"/>
        <w:ind w:firstLine="567"/>
        <w:jc w:val="both"/>
        <w:rPr>
          <w:sz w:val="28"/>
          <w:szCs w:val="28"/>
        </w:rPr>
      </w:pPr>
      <w:r w:rsidRPr="00FF5C11">
        <w:rPr>
          <w:sz w:val="28"/>
          <w:szCs w:val="28"/>
        </w:rPr>
        <w:t>В отчете за 3 семестр нужно кратко в виде тезисов (не более 2-х страниц) изложить результаты обзора теоретических положений</w:t>
      </w:r>
      <w:r w:rsidRPr="00FF5C11">
        <w:rPr>
          <w:spacing w:val="-3"/>
          <w:sz w:val="28"/>
          <w:szCs w:val="28"/>
        </w:rPr>
        <w:t xml:space="preserve">, полученных </w:t>
      </w:r>
      <w:r w:rsidRPr="00FF5C11">
        <w:rPr>
          <w:sz w:val="28"/>
          <w:szCs w:val="28"/>
        </w:rPr>
        <w:t xml:space="preserve">ведущими специалистами в области проводимого исследования, дать оценку их </w:t>
      </w:r>
      <w:r w:rsidRPr="00FF5C11">
        <w:rPr>
          <w:spacing w:val="-3"/>
          <w:sz w:val="28"/>
          <w:szCs w:val="28"/>
        </w:rPr>
        <w:t>применимости в рамках диссертационного исследования, указать, какой личный вклад вносит магистрант в разработку темы. Необходимо о</w:t>
      </w:r>
      <w:r w:rsidRPr="00FF5C11">
        <w:rPr>
          <w:sz w:val="28"/>
          <w:szCs w:val="28"/>
        </w:rPr>
        <w:t xml:space="preserve">тметить выступление на научно-практических конференциях. К отчету прилагается статья по теме диссертационного исследования. По форме это может быть Глава 1 диссертационного исследования. Примерный объем статьи – 20 страниц формата А4, написанных шрифтом </w:t>
      </w:r>
      <w:r w:rsidRPr="00FF5C11">
        <w:rPr>
          <w:sz w:val="28"/>
          <w:szCs w:val="28"/>
          <w:lang w:val="en-US"/>
        </w:rPr>
        <w:t>Times</w:t>
      </w:r>
      <w:r w:rsidRPr="00FF5C11">
        <w:rPr>
          <w:sz w:val="28"/>
          <w:szCs w:val="28"/>
        </w:rPr>
        <w:t xml:space="preserve"> </w:t>
      </w:r>
      <w:r w:rsidRPr="00FF5C11">
        <w:rPr>
          <w:sz w:val="28"/>
          <w:szCs w:val="28"/>
          <w:lang w:val="en-US"/>
        </w:rPr>
        <w:t>New</w:t>
      </w:r>
      <w:r w:rsidRPr="00FF5C11">
        <w:rPr>
          <w:sz w:val="28"/>
          <w:szCs w:val="28"/>
        </w:rPr>
        <w:t xml:space="preserve"> </w:t>
      </w:r>
      <w:r w:rsidRPr="00FF5C11">
        <w:rPr>
          <w:sz w:val="28"/>
          <w:szCs w:val="28"/>
          <w:lang w:val="en-US"/>
        </w:rPr>
        <w:t>Roman</w:t>
      </w:r>
      <w:r w:rsidRPr="00FF5C11">
        <w:rPr>
          <w:sz w:val="28"/>
          <w:szCs w:val="28"/>
        </w:rPr>
        <w:t xml:space="preserve"> 14 с междустрочным интервалом 1,5.</w:t>
      </w:r>
    </w:p>
    <w:p w:rsidR="005F3317" w:rsidRPr="00FF5C11" w:rsidRDefault="005F3317" w:rsidP="005F3317">
      <w:pPr>
        <w:spacing w:line="360" w:lineRule="auto"/>
        <w:ind w:firstLine="540"/>
        <w:jc w:val="both"/>
        <w:rPr>
          <w:sz w:val="28"/>
          <w:szCs w:val="28"/>
        </w:rPr>
      </w:pPr>
      <w:r w:rsidRPr="00FF5C11">
        <w:rPr>
          <w:sz w:val="28"/>
          <w:szCs w:val="28"/>
        </w:rPr>
        <w:t>Отчет за 4 семестр – это текст выступления с результатами НИР на нау</w:t>
      </w:r>
      <w:r>
        <w:rPr>
          <w:sz w:val="28"/>
          <w:szCs w:val="28"/>
        </w:rPr>
        <w:t>чном семинаре (конференции)</w:t>
      </w:r>
      <w:r w:rsidRPr="00FF5C11">
        <w:rPr>
          <w:sz w:val="28"/>
          <w:szCs w:val="28"/>
        </w:rPr>
        <w:t>. К отчету прилагается презентация доклада.</w:t>
      </w:r>
    </w:p>
    <w:p w:rsidR="005F3317" w:rsidRPr="00D47086" w:rsidRDefault="005F3317" w:rsidP="005F3317">
      <w:pPr>
        <w:autoSpaceDE w:val="0"/>
        <w:autoSpaceDN w:val="0"/>
        <w:adjustRightInd w:val="0"/>
        <w:spacing w:line="360" w:lineRule="auto"/>
        <w:ind w:firstLine="540"/>
        <w:jc w:val="both"/>
        <w:rPr>
          <w:sz w:val="28"/>
          <w:szCs w:val="28"/>
        </w:rPr>
      </w:pPr>
      <w:r w:rsidRPr="00D47086">
        <w:rPr>
          <w:sz w:val="28"/>
          <w:szCs w:val="28"/>
        </w:rPr>
        <w:t>Содержание научно-исследовательской работы студента-магистранта в каждом семестре указывается в плане НИРМ. План НИРМ разрабатывается магистрантом совместно с научным руководителем, утверждается на заседании кафедры и фиксируется по каждому семестру в отчете по научно-исследовательской работе и в индивидуальном плане магистерской подготовки.</w:t>
      </w:r>
    </w:p>
    <w:p w:rsidR="005F3317" w:rsidRPr="00D47086" w:rsidRDefault="005F3317" w:rsidP="005F3317">
      <w:pPr>
        <w:pStyle w:val="a3"/>
        <w:spacing w:line="360" w:lineRule="auto"/>
        <w:ind w:firstLine="540"/>
        <w:rPr>
          <w:sz w:val="28"/>
          <w:szCs w:val="28"/>
        </w:rPr>
      </w:pPr>
      <w:r w:rsidRPr="00D47086">
        <w:rPr>
          <w:sz w:val="28"/>
          <w:szCs w:val="28"/>
        </w:rPr>
        <w:t>Магистранты оформляют итоги проделанной работы в виде отчетов, рефератов, статей и др., в соответствии с имеющимися требованиями, с привлечением современных средств редактирования и печати.</w:t>
      </w:r>
    </w:p>
    <w:p w:rsidR="005F3317" w:rsidRPr="00D47086" w:rsidRDefault="005F3317" w:rsidP="005F3317">
      <w:pPr>
        <w:spacing w:line="360" w:lineRule="auto"/>
        <w:ind w:firstLine="540"/>
        <w:jc w:val="both"/>
        <w:rPr>
          <w:sz w:val="28"/>
          <w:szCs w:val="28"/>
        </w:rPr>
      </w:pPr>
      <w:r w:rsidRPr="00D47086">
        <w:rPr>
          <w:sz w:val="28"/>
          <w:szCs w:val="28"/>
        </w:rPr>
        <w:t xml:space="preserve">Результаты НИРМ отражаются в индивидуальном плане магистранта  и в отчете о НИРМ за каждый семестр. Результаты НИРМ должны быть оформлены в письменном виде (отчет) и представлены для утверждения научному руководителю на кафедру. </w:t>
      </w:r>
    </w:p>
    <w:p w:rsidR="005F3317" w:rsidRDefault="005F3317" w:rsidP="005F3317">
      <w:pPr>
        <w:spacing w:line="360" w:lineRule="auto"/>
        <w:ind w:firstLine="540"/>
        <w:jc w:val="both"/>
        <w:rPr>
          <w:sz w:val="28"/>
          <w:szCs w:val="28"/>
        </w:rPr>
      </w:pPr>
      <w:r w:rsidRPr="00D47086">
        <w:rPr>
          <w:sz w:val="28"/>
          <w:szCs w:val="28"/>
        </w:rPr>
        <w:lastRenderedPageBreak/>
        <w:t>Магистранты, не предоставившие в срок отчета о НИРМ и не получившие аттестации, к сдаче экзаменов и защите магистерской диссертации не допускаются.</w:t>
      </w:r>
    </w:p>
    <w:p w:rsidR="00A129AD" w:rsidRPr="00BD54B9" w:rsidRDefault="00A129AD" w:rsidP="00FF3FE4">
      <w:pPr>
        <w:pStyle w:val="a3"/>
        <w:jc w:val="left"/>
        <w:rPr>
          <w:sz w:val="28"/>
          <w:szCs w:val="28"/>
          <w:highlight w:val="yellow"/>
          <w:u w:val="single"/>
        </w:rPr>
      </w:pPr>
    </w:p>
    <w:bookmarkEnd w:id="2"/>
    <w:p w:rsidR="00FB1AC1" w:rsidRPr="00BD54B9" w:rsidRDefault="00FB1AC1" w:rsidP="005F3317">
      <w:pPr>
        <w:ind w:firstLine="709"/>
        <w:jc w:val="both"/>
        <w:rPr>
          <w:sz w:val="28"/>
          <w:szCs w:val="28"/>
        </w:rPr>
      </w:pPr>
    </w:p>
    <w:sectPr w:rsidR="00FB1AC1" w:rsidRPr="00BD54B9" w:rsidSect="00457C6D">
      <w:footerReference w:type="default" r:id="rId19"/>
      <w:pgSz w:w="11906" w:h="16838"/>
      <w:pgMar w:top="1134" w:right="850" w:bottom="1134" w:left="1418" w:header="708" w:footer="12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2E3" w:rsidRDefault="00C932E3" w:rsidP="005A12BD">
      <w:r>
        <w:separator/>
      </w:r>
    </w:p>
  </w:endnote>
  <w:endnote w:type="continuationSeparator" w:id="0">
    <w:p w:rsidR="00C932E3" w:rsidRDefault="00C932E3" w:rsidP="005A1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162037"/>
      <w:docPartObj>
        <w:docPartGallery w:val="Page Numbers (Bottom of Page)"/>
        <w:docPartUnique/>
      </w:docPartObj>
    </w:sdtPr>
    <w:sdtEndPr/>
    <w:sdtContent>
      <w:p w:rsidR="00457C6D" w:rsidRDefault="00457C6D">
        <w:pPr>
          <w:pStyle w:val="af0"/>
          <w:jc w:val="right"/>
        </w:pPr>
        <w:r>
          <w:fldChar w:fldCharType="begin"/>
        </w:r>
        <w:r>
          <w:instrText>PAGE   \* MERGEFORMAT</w:instrText>
        </w:r>
        <w:r>
          <w:fldChar w:fldCharType="separate"/>
        </w:r>
        <w:r w:rsidR="00DA380C">
          <w:rPr>
            <w:noProof/>
          </w:rPr>
          <w:t>2</w:t>
        </w:r>
        <w:r>
          <w:fldChar w:fldCharType="end"/>
        </w:r>
      </w:p>
    </w:sdtContent>
  </w:sdt>
  <w:p w:rsidR="00B41671" w:rsidRDefault="00B41671">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2E3" w:rsidRDefault="00C932E3" w:rsidP="005A12BD">
      <w:r>
        <w:separator/>
      </w:r>
    </w:p>
  </w:footnote>
  <w:footnote w:type="continuationSeparator" w:id="0">
    <w:p w:rsidR="00C932E3" w:rsidRDefault="00C932E3" w:rsidP="005A12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5ED5"/>
    <w:multiLevelType w:val="hybridMultilevel"/>
    <w:tmpl w:val="B94648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436F04"/>
    <w:multiLevelType w:val="hybridMultilevel"/>
    <w:tmpl w:val="6E2CF574"/>
    <w:lvl w:ilvl="0" w:tplc="0419000F">
      <w:start w:val="1"/>
      <w:numFmt w:val="decimal"/>
      <w:lvlText w:val="%1."/>
      <w:lvlJc w:val="left"/>
      <w:pPr>
        <w:ind w:left="1425" w:hanging="360"/>
      </w:p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2" w15:restartNumberingAfterBreak="0">
    <w:nsid w:val="096759B6"/>
    <w:multiLevelType w:val="hybridMultilevel"/>
    <w:tmpl w:val="A956B2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EF65D9"/>
    <w:multiLevelType w:val="hybridMultilevel"/>
    <w:tmpl w:val="E9E44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4946F4"/>
    <w:multiLevelType w:val="hybridMultilevel"/>
    <w:tmpl w:val="9B3AAA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B054329"/>
    <w:multiLevelType w:val="hybridMultilevel"/>
    <w:tmpl w:val="733899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C6D3C76"/>
    <w:multiLevelType w:val="hybridMultilevel"/>
    <w:tmpl w:val="68AC23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E195C25"/>
    <w:multiLevelType w:val="hybridMultilevel"/>
    <w:tmpl w:val="ADB0BDA8"/>
    <w:lvl w:ilvl="0" w:tplc="4538F92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4D66790"/>
    <w:multiLevelType w:val="hybridMultilevel"/>
    <w:tmpl w:val="7C74DD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D182DFC"/>
    <w:multiLevelType w:val="hybridMultilevel"/>
    <w:tmpl w:val="94B68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827240"/>
    <w:multiLevelType w:val="hybridMultilevel"/>
    <w:tmpl w:val="C2443DA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2EA53B04"/>
    <w:multiLevelType w:val="hybridMultilevel"/>
    <w:tmpl w:val="841468DC"/>
    <w:lvl w:ilvl="0" w:tplc="5E8C8E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2F5F57"/>
    <w:multiLevelType w:val="hybridMultilevel"/>
    <w:tmpl w:val="A9F84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FA4CCE"/>
    <w:multiLevelType w:val="hybridMultilevel"/>
    <w:tmpl w:val="833C28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0F72AE"/>
    <w:multiLevelType w:val="hybridMultilevel"/>
    <w:tmpl w:val="A59845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D314C0A"/>
    <w:multiLevelType w:val="hybridMultilevel"/>
    <w:tmpl w:val="A1468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3F0D2B"/>
    <w:multiLevelType w:val="hybridMultilevel"/>
    <w:tmpl w:val="BA04A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776DA5"/>
    <w:multiLevelType w:val="hybridMultilevel"/>
    <w:tmpl w:val="63681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442C9F"/>
    <w:multiLevelType w:val="hybridMultilevel"/>
    <w:tmpl w:val="C2443DA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46F55862"/>
    <w:multiLevelType w:val="hybridMultilevel"/>
    <w:tmpl w:val="D9B823B0"/>
    <w:lvl w:ilvl="0" w:tplc="04190001">
      <w:start w:val="1"/>
      <w:numFmt w:val="bullet"/>
      <w:lvlText w:val=""/>
      <w:lvlJc w:val="left"/>
      <w:pPr>
        <w:ind w:left="1429" w:hanging="360"/>
      </w:pPr>
      <w:rPr>
        <w:rFonts w:ascii="Symbol" w:hAnsi="Symbol" w:hint="default"/>
      </w:rPr>
    </w:lvl>
    <w:lvl w:ilvl="1" w:tplc="59487D72">
      <w:numFmt w:val="bullet"/>
      <w:lvlText w:val="·"/>
      <w:lvlJc w:val="left"/>
      <w:pPr>
        <w:ind w:left="2149" w:hanging="360"/>
      </w:pPr>
      <w:rPr>
        <w:rFonts w:ascii="Times New Roman" w:eastAsia="MS Mincho"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77D572B"/>
    <w:multiLevelType w:val="hybridMultilevel"/>
    <w:tmpl w:val="83CE09C4"/>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1" w15:restartNumberingAfterBreak="0">
    <w:nsid w:val="4B2C0C49"/>
    <w:multiLevelType w:val="hybridMultilevel"/>
    <w:tmpl w:val="F4A4D3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D68550C"/>
    <w:multiLevelType w:val="hybridMultilevel"/>
    <w:tmpl w:val="E146D9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4DED4169"/>
    <w:multiLevelType w:val="hybridMultilevel"/>
    <w:tmpl w:val="5B1E2B10"/>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4" w15:restartNumberingAfterBreak="0">
    <w:nsid w:val="4F0700D1"/>
    <w:multiLevelType w:val="hybridMultilevel"/>
    <w:tmpl w:val="F2E86A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51C359E5"/>
    <w:multiLevelType w:val="hybridMultilevel"/>
    <w:tmpl w:val="2B12CDAC"/>
    <w:lvl w:ilvl="0" w:tplc="C55296EA">
      <w:start w:val="1"/>
      <w:numFmt w:val="decimal"/>
      <w:lvlText w:val="%1)"/>
      <w:lvlJc w:val="left"/>
      <w:pPr>
        <w:tabs>
          <w:tab w:val="num" w:pos="1440"/>
        </w:tabs>
        <w:ind w:left="1440" w:hanging="360"/>
      </w:pPr>
      <w:rPr>
        <w:rFonts w:cs="Times New Roman" w:hint="default"/>
        <w:b w:val="0"/>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6" w15:restartNumberingAfterBreak="0">
    <w:nsid w:val="53B0456D"/>
    <w:multiLevelType w:val="hybridMultilevel"/>
    <w:tmpl w:val="4F62CF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6746535"/>
    <w:multiLevelType w:val="hybridMultilevel"/>
    <w:tmpl w:val="FC7A61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9611C3B"/>
    <w:multiLevelType w:val="hybridMultilevel"/>
    <w:tmpl w:val="898E71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435FCB"/>
    <w:multiLevelType w:val="hybridMultilevel"/>
    <w:tmpl w:val="974C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5C39389B"/>
    <w:multiLevelType w:val="hybridMultilevel"/>
    <w:tmpl w:val="50C86E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0B418CD"/>
    <w:multiLevelType w:val="hybridMultilevel"/>
    <w:tmpl w:val="61E280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59A0329"/>
    <w:multiLevelType w:val="hybridMultilevel"/>
    <w:tmpl w:val="4E9402A2"/>
    <w:lvl w:ilvl="0" w:tplc="7AA20BF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62148C5"/>
    <w:multiLevelType w:val="hybridMultilevel"/>
    <w:tmpl w:val="E208ED82"/>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4" w15:restartNumberingAfterBreak="0">
    <w:nsid w:val="69390CDA"/>
    <w:multiLevelType w:val="hybridMultilevel"/>
    <w:tmpl w:val="552ABA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694973B3"/>
    <w:multiLevelType w:val="hybridMultilevel"/>
    <w:tmpl w:val="C2443DA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15:restartNumberingAfterBreak="0">
    <w:nsid w:val="6BE9095C"/>
    <w:multiLevelType w:val="hybridMultilevel"/>
    <w:tmpl w:val="6A628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D854584"/>
    <w:multiLevelType w:val="hybridMultilevel"/>
    <w:tmpl w:val="50C86E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6E423015"/>
    <w:multiLevelType w:val="hybridMultilevel"/>
    <w:tmpl w:val="C2443DA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15:restartNumberingAfterBreak="0">
    <w:nsid w:val="70595788"/>
    <w:multiLevelType w:val="hybridMultilevel"/>
    <w:tmpl w:val="8B4422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0776460"/>
    <w:multiLevelType w:val="hybridMultilevel"/>
    <w:tmpl w:val="FAEA942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70CE615B"/>
    <w:multiLevelType w:val="hybridMultilevel"/>
    <w:tmpl w:val="C2443DA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15:restartNumberingAfterBreak="0">
    <w:nsid w:val="7CE958C4"/>
    <w:multiLevelType w:val="hybridMultilevel"/>
    <w:tmpl w:val="C43A9BEE"/>
    <w:lvl w:ilvl="0" w:tplc="88C221E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7F69327E"/>
    <w:multiLevelType w:val="hybridMultilevel"/>
    <w:tmpl w:val="75ACB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25"/>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0"/>
  </w:num>
  <w:num w:numId="7">
    <w:abstractNumId w:val="14"/>
  </w:num>
  <w:num w:numId="8">
    <w:abstractNumId w:val="7"/>
  </w:num>
  <w:num w:numId="9">
    <w:abstractNumId w:val="42"/>
  </w:num>
  <w:num w:numId="10">
    <w:abstractNumId w:val="11"/>
  </w:num>
  <w:num w:numId="11">
    <w:abstractNumId w:val="2"/>
  </w:num>
  <w:num w:numId="12">
    <w:abstractNumId w:val="31"/>
  </w:num>
  <w:num w:numId="13">
    <w:abstractNumId w:val="17"/>
  </w:num>
  <w:num w:numId="14">
    <w:abstractNumId w:val="6"/>
  </w:num>
  <w:num w:numId="15">
    <w:abstractNumId w:val="32"/>
  </w:num>
  <w:num w:numId="16">
    <w:abstractNumId w:val="26"/>
  </w:num>
  <w:num w:numId="17">
    <w:abstractNumId w:val="15"/>
  </w:num>
  <w:num w:numId="18">
    <w:abstractNumId w:val="36"/>
  </w:num>
  <w:num w:numId="19">
    <w:abstractNumId w:val="35"/>
  </w:num>
  <w:num w:numId="20">
    <w:abstractNumId w:val="41"/>
  </w:num>
  <w:num w:numId="21">
    <w:abstractNumId w:val="0"/>
  </w:num>
  <w:num w:numId="22">
    <w:abstractNumId w:val="13"/>
  </w:num>
  <w:num w:numId="23">
    <w:abstractNumId w:val="3"/>
  </w:num>
  <w:num w:numId="24">
    <w:abstractNumId w:val="43"/>
  </w:num>
  <w:num w:numId="25">
    <w:abstractNumId w:val="12"/>
  </w:num>
  <w:num w:numId="26">
    <w:abstractNumId w:val="4"/>
  </w:num>
  <w:num w:numId="27">
    <w:abstractNumId w:val="9"/>
  </w:num>
  <w:num w:numId="28">
    <w:abstractNumId w:val="22"/>
  </w:num>
  <w:num w:numId="29">
    <w:abstractNumId w:val="40"/>
  </w:num>
  <w:num w:numId="30">
    <w:abstractNumId w:val="39"/>
  </w:num>
  <w:num w:numId="31">
    <w:abstractNumId w:val="28"/>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86C"/>
    <w:rsid w:val="00004FC4"/>
    <w:rsid w:val="00026C77"/>
    <w:rsid w:val="00031FDD"/>
    <w:rsid w:val="000525E0"/>
    <w:rsid w:val="000620AC"/>
    <w:rsid w:val="00071213"/>
    <w:rsid w:val="00095009"/>
    <w:rsid w:val="0009563D"/>
    <w:rsid w:val="000A244D"/>
    <w:rsid w:val="000A6F71"/>
    <w:rsid w:val="000A7517"/>
    <w:rsid w:val="000A7D82"/>
    <w:rsid w:val="000B096D"/>
    <w:rsid w:val="000B1FD5"/>
    <w:rsid w:val="000B2951"/>
    <w:rsid w:val="000B516A"/>
    <w:rsid w:val="000C103D"/>
    <w:rsid w:val="000C436A"/>
    <w:rsid w:val="000D78B5"/>
    <w:rsid w:val="000E5728"/>
    <w:rsid w:val="001045E6"/>
    <w:rsid w:val="001401BE"/>
    <w:rsid w:val="001423CF"/>
    <w:rsid w:val="001620C9"/>
    <w:rsid w:val="00164407"/>
    <w:rsid w:val="00177572"/>
    <w:rsid w:val="00196906"/>
    <w:rsid w:val="001B023D"/>
    <w:rsid w:val="001B41A9"/>
    <w:rsid w:val="00204225"/>
    <w:rsid w:val="0021294B"/>
    <w:rsid w:val="00225405"/>
    <w:rsid w:val="00227EC4"/>
    <w:rsid w:val="0023399F"/>
    <w:rsid w:val="002361C4"/>
    <w:rsid w:val="00252E3B"/>
    <w:rsid w:val="002631D7"/>
    <w:rsid w:val="0026717E"/>
    <w:rsid w:val="00273086"/>
    <w:rsid w:val="0027573F"/>
    <w:rsid w:val="0027603B"/>
    <w:rsid w:val="00281080"/>
    <w:rsid w:val="002A68F3"/>
    <w:rsid w:val="002B3BE1"/>
    <w:rsid w:val="002B5A08"/>
    <w:rsid w:val="002B7FAC"/>
    <w:rsid w:val="002C1523"/>
    <w:rsid w:val="002C7646"/>
    <w:rsid w:val="002D1F77"/>
    <w:rsid w:val="002D3FB7"/>
    <w:rsid w:val="002D5F51"/>
    <w:rsid w:val="002E2153"/>
    <w:rsid w:val="002F354A"/>
    <w:rsid w:val="003075A4"/>
    <w:rsid w:val="00343B26"/>
    <w:rsid w:val="00345706"/>
    <w:rsid w:val="00353132"/>
    <w:rsid w:val="00356028"/>
    <w:rsid w:val="003B30C1"/>
    <w:rsid w:val="003D76D3"/>
    <w:rsid w:val="003F30CE"/>
    <w:rsid w:val="003F5121"/>
    <w:rsid w:val="00432A32"/>
    <w:rsid w:val="00442228"/>
    <w:rsid w:val="00443098"/>
    <w:rsid w:val="00457C6D"/>
    <w:rsid w:val="00467533"/>
    <w:rsid w:val="004677E1"/>
    <w:rsid w:val="004742E6"/>
    <w:rsid w:val="00475F41"/>
    <w:rsid w:val="0047628F"/>
    <w:rsid w:val="0048558B"/>
    <w:rsid w:val="00492E2A"/>
    <w:rsid w:val="004C70E7"/>
    <w:rsid w:val="004D26F5"/>
    <w:rsid w:val="004D411C"/>
    <w:rsid w:val="004E0082"/>
    <w:rsid w:val="005048AD"/>
    <w:rsid w:val="00515A6C"/>
    <w:rsid w:val="00520C9E"/>
    <w:rsid w:val="00537C59"/>
    <w:rsid w:val="00542C1C"/>
    <w:rsid w:val="00553ED0"/>
    <w:rsid w:val="0059351B"/>
    <w:rsid w:val="005A12BD"/>
    <w:rsid w:val="005B54E8"/>
    <w:rsid w:val="005C4DFC"/>
    <w:rsid w:val="005C541C"/>
    <w:rsid w:val="005F3317"/>
    <w:rsid w:val="005F6043"/>
    <w:rsid w:val="00603708"/>
    <w:rsid w:val="00603E6A"/>
    <w:rsid w:val="00620CD1"/>
    <w:rsid w:val="00620FC0"/>
    <w:rsid w:val="00631DA3"/>
    <w:rsid w:val="0063754E"/>
    <w:rsid w:val="00647CB8"/>
    <w:rsid w:val="00661D2E"/>
    <w:rsid w:val="006833B0"/>
    <w:rsid w:val="00685057"/>
    <w:rsid w:val="006968D3"/>
    <w:rsid w:val="006A2816"/>
    <w:rsid w:val="006B0C3C"/>
    <w:rsid w:val="006B2EA0"/>
    <w:rsid w:val="006C4AA0"/>
    <w:rsid w:val="006F1547"/>
    <w:rsid w:val="006F2A15"/>
    <w:rsid w:val="006F6FA8"/>
    <w:rsid w:val="006F782F"/>
    <w:rsid w:val="007010E7"/>
    <w:rsid w:val="00715D40"/>
    <w:rsid w:val="00724026"/>
    <w:rsid w:val="007266D9"/>
    <w:rsid w:val="00735D2E"/>
    <w:rsid w:val="007379FF"/>
    <w:rsid w:val="007445EC"/>
    <w:rsid w:val="0075086C"/>
    <w:rsid w:val="00795ACB"/>
    <w:rsid w:val="007A5A65"/>
    <w:rsid w:val="007C1E48"/>
    <w:rsid w:val="007D4D7C"/>
    <w:rsid w:val="007D62AE"/>
    <w:rsid w:val="007D685F"/>
    <w:rsid w:val="007E0580"/>
    <w:rsid w:val="007F35DC"/>
    <w:rsid w:val="008055BB"/>
    <w:rsid w:val="00805684"/>
    <w:rsid w:val="00814357"/>
    <w:rsid w:val="008229A4"/>
    <w:rsid w:val="00826FC3"/>
    <w:rsid w:val="00830EFA"/>
    <w:rsid w:val="008328C0"/>
    <w:rsid w:val="00837D06"/>
    <w:rsid w:val="00847F8D"/>
    <w:rsid w:val="00862112"/>
    <w:rsid w:val="0086346D"/>
    <w:rsid w:val="00871CFA"/>
    <w:rsid w:val="00875A3D"/>
    <w:rsid w:val="0088742C"/>
    <w:rsid w:val="00891C80"/>
    <w:rsid w:val="00892DC8"/>
    <w:rsid w:val="0089439B"/>
    <w:rsid w:val="008A2BC9"/>
    <w:rsid w:val="008B457C"/>
    <w:rsid w:val="008B4A02"/>
    <w:rsid w:val="008C4C26"/>
    <w:rsid w:val="008D77C2"/>
    <w:rsid w:val="00947C5E"/>
    <w:rsid w:val="00985173"/>
    <w:rsid w:val="009937DC"/>
    <w:rsid w:val="0099380D"/>
    <w:rsid w:val="009A0A34"/>
    <w:rsid w:val="009D5831"/>
    <w:rsid w:val="009D6518"/>
    <w:rsid w:val="009D7780"/>
    <w:rsid w:val="00A129AD"/>
    <w:rsid w:val="00A50B77"/>
    <w:rsid w:val="00A56C2B"/>
    <w:rsid w:val="00A754EE"/>
    <w:rsid w:val="00A764B7"/>
    <w:rsid w:val="00A97EE6"/>
    <w:rsid w:val="00AA137A"/>
    <w:rsid w:val="00AA2D55"/>
    <w:rsid w:val="00AB1467"/>
    <w:rsid w:val="00AC1BBC"/>
    <w:rsid w:val="00AD45BF"/>
    <w:rsid w:val="00AD4D20"/>
    <w:rsid w:val="00AE0E53"/>
    <w:rsid w:val="00AE6FCA"/>
    <w:rsid w:val="00B00311"/>
    <w:rsid w:val="00B052D3"/>
    <w:rsid w:val="00B10296"/>
    <w:rsid w:val="00B10E6F"/>
    <w:rsid w:val="00B14D57"/>
    <w:rsid w:val="00B33C9E"/>
    <w:rsid w:val="00B41671"/>
    <w:rsid w:val="00B429BD"/>
    <w:rsid w:val="00B6073B"/>
    <w:rsid w:val="00B76754"/>
    <w:rsid w:val="00B8043D"/>
    <w:rsid w:val="00B8062F"/>
    <w:rsid w:val="00B92981"/>
    <w:rsid w:val="00B92A69"/>
    <w:rsid w:val="00BD392D"/>
    <w:rsid w:val="00BD4512"/>
    <w:rsid w:val="00BD54B9"/>
    <w:rsid w:val="00BD67E4"/>
    <w:rsid w:val="00BD7678"/>
    <w:rsid w:val="00BE3A87"/>
    <w:rsid w:val="00C10C85"/>
    <w:rsid w:val="00C13338"/>
    <w:rsid w:val="00C13DD7"/>
    <w:rsid w:val="00C2057A"/>
    <w:rsid w:val="00C22962"/>
    <w:rsid w:val="00C32250"/>
    <w:rsid w:val="00C44A5E"/>
    <w:rsid w:val="00C47259"/>
    <w:rsid w:val="00C932E3"/>
    <w:rsid w:val="00C95749"/>
    <w:rsid w:val="00CC57A4"/>
    <w:rsid w:val="00CF1F9A"/>
    <w:rsid w:val="00CF7D59"/>
    <w:rsid w:val="00D00536"/>
    <w:rsid w:val="00D20036"/>
    <w:rsid w:val="00D26907"/>
    <w:rsid w:val="00D36A2E"/>
    <w:rsid w:val="00D42B54"/>
    <w:rsid w:val="00D57789"/>
    <w:rsid w:val="00D772C7"/>
    <w:rsid w:val="00D87C5E"/>
    <w:rsid w:val="00D915A2"/>
    <w:rsid w:val="00D9172F"/>
    <w:rsid w:val="00D91CC6"/>
    <w:rsid w:val="00DA380C"/>
    <w:rsid w:val="00DC122A"/>
    <w:rsid w:val="00DD17F5"/>
    <w:rsid w:val="00DE47D7"/>
    <w:rsid w:val="00DF1305"/>
    <w:rsid w:val="00E1736B"/>
    <w:rsid w:val="00E2044E"/>
    <w:rsid w:val="00E26E49"/>
    <w:rsid w:val="00E32A29"/>
    <w:rsid w:val="00E33C34"/>
    <w:rsid w:val="00E42EB4"/>
    <w:rsid w:val="00E45723"/>
    <w:rsid w:val="00E66A41"/>
    <w:rsid w:val="00E83443"/>
    <w:rsid w:val="00E84C2B"/>
    <w:rsid w:val="00E85FB0"/>
    <w:rsid w:val="00E86B2B"/>
    <w:rsid w:val="00EB623B"/>
    <w:rsid w:val="00EC1D28"/>
    <w:rsid w:val="00EC6C69"/>
    <w:rsid w:val="00ED56EC"/>
    <w:rsid w:val="00EE55F7"/>
    <w:rsid w:val="00EF05CF"/>
    <w:rsid w:val="00EF22FC"/>
    <w:rsid w:val="00F139BE"/>
    <w:rsid w:val="00F15446"/>
    <w:rsid w:val="00F17EC6"/>
    <w:rsid w:val="00F2116D"/>
    <w:rsid w:val="00F36D96"/>
    <w:rsid w:val="00F435AF"/>
    <w:rsid w:val="00F71F93"/>
    <w:rsid w:val="00F743F0"/>
    <w:rsid w:val="00F852A3"/>
    <w:rsid w:val="00F9509F"/>
    <w:rsid w:val="00FB1AC1"/>
    <w:rsid w:val="00FC57AD"/>
    <w:rsid w:val="00FD1FAF"/>
    <w:rsid w:val="00FE565D"/>
    <w:rsid w:val="00FE776A"/>
    <w:rsid w:val="00FF3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B91AF"/>
  <w15:docId w15:val="{955E3D7D-EA15-495A-8174-670BD8251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8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F6F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915A2"/>
    <w:pPr>
      <w:keepNext/>
      <w:jc w:val="center"/>
      <w:outlineLvl w:val="1"/>
    </w:pPr>
    <w:rPr>
      <w:sz w:val="28"/>
      <w:szCs w:val="18"/>
    </w:rPr>
  </w:style>
  <w:style w:type="paragraph" w:styleId="3">
    <w:name w:val="heading 3"/>
    <w:basedOn w:val="a"/>
    <w:next w:val="a"/>
    <w:link w:val="30"/>
    <w:qFormat/>
    <w:rsid w:val="00D915A2"/>
    <w:pPr>
      <w:keepNext/>
      <w:jc w:val="both"/>
      <w:outlineLvl w:val="2"/>
    </w:pPr>
    <w:rPr>
      <w:sz w:val="28"/>
    </w:rPr>
  </w:style>
  <w:style w:type="paragraph" w:styleId="4">
    <w:name w:val="heading 4"/>
    <w:basedOn w:val="a"/>
    <w:next w:val="a"/>
    <w:link w:val="40"/>
    <w:qFormat/>
    <w:rsid w:val="00D915A2"/>
    <w:pPr>
      <w:keepNext/>
      <w:jc w:val="center"/>
      <w:outlineLvl w:val="3"/>
    </w:pPr>
    <w:rPr>
      <w:b/>
      <w:bCs/>
    </w:rPr>
  </w:style>
  <w:style w:type="paragraph" w:styleId="5">
    <w:name w:val="heading 5"/>
    <w:basedOn w:val="a"/>
    <w:next w:val="a"/>
    <w:link w:val="50"/>
    <w:qFormat/>
    <w:rsid w:val="00D915A2"/>
    <w:pPr>
      <w:keepNext/>
      <w:jc w:val="both"/>
      <w:outlineLvl w:val="4"/>
    </w:pPr>
    <w:rPr>
      <w:sz w:val="28"/>
    </w:rPr>
  </w:style>
  <w:style w:type="paragraph" w:styleId="9">
    <w:name w:val="heading 9"/>
    <w:basedOn w:val="a"/>
    <w:next w:val="a"/>
    <w:link w:val="90"/>
    <w:qFormat/>
    <w:rsid w:val="00D915A2"/>
    <w:pPr>
      <w:keepNext/>
      <w:jc w:val="center"/>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915A2"/>
    <w:rPr>
      <w:rFonts w:ascii="Times New Roman" w:eastAsia="Times New Roman" w:hAnsi="Times New Roman" w:cs="Times New Roman"/>
      <w:sz w:val="28"/>
      <w:szCs w:val="18"/>
      <w:lang w:eastAsia="ru-RU"/>
    </w:rPr>
  </w:style>
  <w:style w:type="character" w:customStyle="1" w:styleId="30">
    <w:name w:val="Заголовок 3 Знак"/>
    <w:basedOn w:val="a0"/>
    <w:link w:val="3"/>
    <w:rsid w:val="00D91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D915A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D915A2"/>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D915A2"/>
    <w:rPr>
      <w:rFonts w:ascii="Times New Roman" w:eastAsia="Times New Roman" w:hAnsi="Times New Roman" w:cs="Times New Roman"/>
      <w:b/>
      <w:bCs/>
      <w:sz w:val="28"/>
      <w:szCs w:val="24"/>
      <w:lang w:eastAsia="ru-RU"/>
    </w:rPr>
  </w:style>
  <w:style w:type="paragraph" w:styleId="a3">
    <w:name w:val="Body Text"/>
    <w:basedOn w:val="a"/>
    <w:link w:val="a4"/>
    <w:rsid w:val="00D915A2"/>
    <w:pPr>
      <w:jc w:val="both"/>
    </w:pPr>
  </w:style>
  <w:style w:type="character" w:customStyle="1" w:styleId="a4">
    <w:name w:val="Основной текст Знак"/>
    <w:basedOn w:val="a0"/>
    <w:link w:val="a3"/>
    <w:rsid w:val="00D915A2"/>
    <w:rPr>
      <w:rFonts w:ascii="Times New Roman" w:eastAsia="Times New Roman" w:hAnsi="Times New Roman" w:cs="Times New Roman"/>
      <w:sz w:val="24"/>
      <w:szCs w:val="24"/>
      <w:lang w:eastAsia="ru-RU"/>
    </w:rPr>
  </w:style>
  <w:style w:type="paragraph" w:styleId="a5">
    <w:name w:val="Title"/>
    <w:basedOn w:val="a"/>
    <w:link w:val="a6"/>
    <w:qFormat/>
    <w:rsid w:val="00D915A2"/>
    <w:pPr>
      <w:jc w:val="center"/>
    </w:pPr>
    <w:rPr>
      <w:szCs w:val="20"/>
    </w:rPr>
  </w:style>
  <w:style w:type="character" w:customStyle="1" w:styleId="a6">
    <w:name w:val="Заголовок Знак"/>
    <w:basedOn w:val="a0"/>
    <w:link w:val="a5"/>
    <w:rsid w:val="00D915A2"/>
    <w:rPr>
      <w:rFonts w:ascii="Times New Roman" w:eastAsia="Times New Roman" w:hAnsi="Times New Roman" w:cs="Times New Roman"/>
      <w:sz w:val="24"/>
      <w:szCs w:val="20"/>
      <w:lang w:eastAsia="ru-RU"/>
    </w:rPr>
  </w:style>
  <w:style w:type="character" w:customStyle="1" w:styleId="3115pt">
    <w:name w:val="Заголовок №3 + 11;5 pt"/>
    <w:basedOn w:val="a0"/>
    <w:rsid w:val="00D915A2"/>
    <w:rPr>
      <w:spacing w:val="0"/>
      <w:sz w:val="23"/>
      <w:szCs w:val="23"/>
      <w:lang w:bidi="ar-SA"/>
    </w:rPr>
  </w:style>
  <w:style w:type="paragraph" w:customStyle="1" w:styleId="31">
    <w:name w:val="Заголовок №3"/>
    <w:basedOn w:val="a"/>
    <w:link w:val="32"/>
    <w:rsid w:val="00D915A2"/>
    <w:pPr>
      <w:shd w:val="clear" w:color="auto" w:fill="FFFFFF"/>
      <w:spacing w:before="240" w:after="240" w:line="322" w:lineRule="exact"/>
      <w:ind w:hanging="2020"/>
      <w:jc w:val="center"/>
      <w:outlineLvl w:val="2"/>
    </w:pPr>
    <w:rPr>
      <w:sz w:val="27"/>
      <w:szCs w:val="27"/>
    </w:rPr>
  </w:style>
  <w:style w:type="paragraph" w:customStyle="1" w:styleId="Style3">
    <w:name w:val="Style3"/>
    <w:basedOn w:val="a"/>
    <w:uiPriority w:val="99"/>
    <w:rsid w:val="00EF22FC"/>
    <w:pPr>
      <w:widowControl w:val="0"/>
      <w:autoSpaceDE w:val="0"/>
      <w:autoSpaceDN w:val="0"/>
      <w:adjustRightInd w:val="0"/>
    </w:pPr>
    <w:rPr>
      <w:rFonts w:eastAsiaTheme="minorEastAsia"/>
    </w:rPr>
  </w:style>
  <w:style w:type="character" w:customStyle="1" w:styleId="FontStyle28">
    <w:name w:val="Font Style28"/>
    <w:basedOn w:val="a0"/>
    <w:uiPriority w:val="99"/>
    <w:rsid w:val="00EF22FC"/>
    <w:rPr>
      <w:rFonts w:ascii="Times New Roman" w:hAnsi="Times New Roman" w:cs="Times New Roman"/>
      <w:b/>
      <w:bCs/>
      <w:sz w:val="26"/>
      <w:szCs w:val="26"/>
    </w:rPr>
  </w:style>
  <w:style w:type="paragraph" w:customStyle="1" w:styleId="Style2">
    <w:name w:val="Style2"/>
    <w:basedOn w:val="a"/>
    <w:uiPriority w:val="99"/>
    <w:rsid w:val="00EF22FC"/>
    <w:pPr>
      <w:widowControl w:val="0"/>
      <w:autoSpaceDE w:val="0"/>
      <w:autoSpaceDN w:val="0"/>
      <w:adjustRightInd w:val="0"/>
    </w:pPr>
    <w:rPr>
      <w:rFonts w:eastAsiaTheme="minorEastAsia"/>
    </w:rPr>
  </w:style>
  <w:style w:type="character" w:customStyle="1" w:styleId="FontStyle27">
    <w:name w:val="Font Style27"/>
    <w:basedOn w:val="a0"/>
    <w:uiPriority w:val="99"/>
    <w:rsid w:val="00EF22FC"/>
    <w:rPr>
      <w:rFonts w:ascii="Times New Roman" w:hAnsi="Times New Roman" w:cs="Times New Roman"/>
      <w:sz w:val="26"/>
      <w:szCs w:val="26"/>
    </w:rPr>
  </w:style>
  <w:style w:type="paragraph" w:styleId="33">
    <w:name w:val="Body Text 3"/>
    <w:basedOn w:val="a"/>
    <w:link w:val="34"/>
    <w:uiPriority w:val="99"/>
    <w:unhideWhenUsed/>
    <w:rsid w:val="001401BE"/>
    <w:pPr>
      <w:spacing w:after="120"/>
    </w:pPr>
    <w:rPr>
      <w:sz w:val="16"/>
      <w:szCs w:val="16"/>
    </w:rPr>
  </w:style>
  <w:style w:type="character" w:customStyle="1" w:styleId="34">
    <w:name w:val="Основной текст 3 Знак"/>
    <w:basedOn w:val="a0"/>
    <w:link w:val="33"/>
    <w:uiPriority w:val="99"/>
    <w:rsid w:val="001401BE"/>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F2116D"/>
    <w:pPr>
      <w:spacing w:after="120" w:line="480" w:lineRule="auto"/>
      <w:ind w:left="360"/>
    </w:pPr>
  </w:style>
  <w:style w:type="character" w:customStyle="1" w:styleId="22">
    <w:name w:val="Основной текст с отступом 2 Знак"/>
    <w:basedOn w:val="a0"/>
    <w:link w:val="21"/>
    <w:uiPriority w:val="99"/>
    <w:semiHidden/>
    <w:rsid w:val="00F2116D"/>
    <w:rPr>
      <w:rFonts w:ascii="Times New Roman" w:eastAsia="Times New Roman" w:hAnsi="Times New Roman" w:cs="Times New Roman"/>
      <w:sz w:val="24"/>
      <w:szCs w:val="24"/>
      <w:lang w:eastAsia="ru-RU"/>
    </w:rPr>
  </w:style>
  <w:style w:type="paragraph" w:customStyle="1" w:styleId="Style10">
    <w:name w:val="Style10"/>
    <w:basedOn w:val="a"/>
    <w:uiPriority w:val="99"/>
    <w:rsid w:val="00F2116D"/>
    <w:pPr>
      <w:widowControl w:val="0"/>
      <w:autoSpaceDE w:val="0"/>
      <w:autoSpaceDN w:val="0"/>
      <w:adjustRightInd w:val="0"/>
    </w:pPr>
    <w:rPr>
      <w:rFonts w:eastAsiaTheme="minorEastAsia"/>
    </w:rPr>
  </w:style>
  <w:style w:type="paragraph" w:customStyle="1" w:styleId="Style14">
    <w:name w:val="Style14"/>
    <w:basedOn w:val="a"/>
    <w:uiPriority w:val="99"/>
    <w:rsid w:val="00F2116D"/>
    <w:pPr>
      <w:widowControl w:val="0"/>
      <w:autoSpaceDE w:val="0"/>
      <w:autoSpaceDN w:val="0"/>
      <w:adjustRightInd w:val="0"/>
    </w:pPr>
    <w:rPr>
      <w:rFonts w:eastAsiaTheme="minorEastAsia"/>
    </w:rPr>
  </w:style>
  <w:style w:type="paragraph" w:customStyle="1" w:styleId="Style15">
    <w:name w:val="Style15"/>
    <w:basedOn w:val="a"/>
    <w:uiPriority w:val="99"/>
    <w:rsid w:val="00F2116D"/>
    <w:pPr>
      <w:widowControl w:val="0"/>
      <w:autoSpaceDE w:val="0"/>
      <w:autoSpaceDN w:val="0"/>
      <w:adjustRightInd w:val="0"/>
    </w:pPr>
    <w:rPr>
      <w:rFonts w:eastAsiaTheme="minorEastAsia"/>
    </w:rPr>
  </w:style>
  <w:style w:type="paragraph" w:customStyle="1" w:styleId="Style16">
    <w:name w:val="Style16"/>
    <w:basedOn w:val="a"/>
    <w:uiPriority w:val="99"/>
    <w:rsid w:val="00F2116D"/>
    <w:pPr>
      <w:widowControl w:val="0"/>
      <w:autoSpaceDE w:val="0"/>
      <w:autoSpaceDN w:val="0"/>
      <w:adjustRightInd w:val="0"/>
    </w:pPr>
    <w:rPr>
      <w:rFonts w:eastAsiaTheme="minorEastAsia"/>
    </w:rPr>
  </w:style>
  <w:style w:type="paragraph" w:customStyle="1" w:styleId="Style18">
    <w:name w:val="Style18"/>
    <w:basedOn w:val="a"/>
    <w:uiPriority w:val="99"/>
    <w:rsid w:val="00F2116D"/>
    <w:pPr>
      <w:widowControl w:val="0"/>
      <w:autoSpaceDE w:val="0"/>
      <w:autoSpaceDN w:val="0"/>
      <w:adjustRightInd w:val="0"/>
    </w:pPr>
    <w:rPr>
      <w:rFonts w:eastAsiaTheme="minorEastAsia"/>
    </w:rPr>
  </w:style>
  <w:style w:type="character" w:customStyle="1" w:styleId="FontStyle29">
    <w:name w:val="Font Style29"/>
    <w:basedOn w:val="a0"/>
    <w:uiPriority w:val="99"/>
    <w:rsid w:val="00F2116D"/>
    <w:rPr>
      <w:rFonts w:ascii="Times New Roman" w:hAnsi="Times New Roman" w:cs="Times New Roman"/>
      <w:sz w:val="22"/>
      <w:szCs w:val="22"/>
    </w:rPr>
  </w:style>
  <w:style w:type="paragraph" w:customStyle="1" w:styleId="11">
    <w:name w:val="Основной текст1"/>
    <w:basedOn w:val="a"/>
    <w:link w:val="a7"/>
    <w:rsid w:val="0027603B"/>
    <w:pPr>
      <w:shd w:val="clear" w:color="auto" w:fill="FFFFFF"/>
      <w:spacing w:before="300" w:line="480" w:lineRule="exact"/>
      <w:ind w:hanging="680"/>
      <w:jc w:val="center"/>
    </w:pPr>
    <w:rPr>
      <w:sz w:val="27"/>
      <w:szCs w:val="27"/>
    </w:rPr>
  </w:style>
  <w:style w:type="paragraph" w:styleId="a8">
    <w:name w:val="List Paragraph"/>
    <w:basedOn w:val="a"/>
    <w:qFormat/>
    <w:rsid w:val="0027603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yle13">
    <w:name w:val="Style13"/>
    <w:basedOn w:val="a"/>
    <w:uiPriority w:val="99"/>
    <w:rsid w:val="002B7FAC"/>
    <w:pPr>
      <w:widowControl w:val="0"/>
      <w:autoSpaceDE w:val="0"/>
      <w:autoSpaceDN w:val="0"/>
      <w:adjustRightInd w:val="0"/>
    </w:pPr>
    <w:rPr>
      <w:rFonts w:eastAsiaTheme="minorEastAsia"/>
    </w:rPr>
  </w:style>
  <w:style w:type="paragraph" w:customStyle="1" w:styleId="Style22">
    <w:name w:val="Style22"/>
    <w:basedOn w:val="a"/>
    <w:uiPriority w:val="99"/>
    <w:rsid w:val="002B7FAC"/>
    <w:pPr>
      <w:widowControl w:val="0"/>
      <w:autoSpaceDE w:val="0"/>
      <w:autoSpaceDN w:val="0"/>
      <w:adjustRightInd w:val="0"/>
    </w:pPr>
    <w:rPr>
      <w:rFonts w:eastAsiaTheme="minorEastAsia"/>
    </w:rPr>
  </w:style>
  <w:style w:type="character" w:customStyle="1" w:styleId="FontStyle26">
    <w:name w:val="Font Style26"/>
    <w:basedOn w:val="a0"/>
    <w:uiPriority w:val="99"/>
    <w:rsid w:val="002B7FAC"/>
    <w:rPr>
      <w:rFonts w:ascii="Times New Roman" w:hAnsi="Times New Roman" w:cs="Times New Roman"/>
      <w:b/>
      <w:bCs/>
      <w:sz w:val="22"/>
      <w:szCs w:val="22"/>
    </w:rPr>
  </w:style>
  <w:style w:type="character" w:customStyle="1" w:styleId="a9">
    <w:name w:val="Основной текст + Полужирный"/>
    <w:basedOn w:val="a0"/>
    <w:rsid w:val="00985173"/>
    <w:rPr>
      <w:b/>
      <w:bCs/>
      <w:sz w:val="27"/>
      <w:szCs w:val="27"/>
      <w:lang w:bidi="ar-SA"/>
    </w:rPr>
  </w:style>
  <w:style w:type="character" w:customStyle="1" w:styleId="35">
    <w:name w:val="Заголовок №3 + Не полужирный"/>
    <w:basedOn w:val="a0"/>
    <w:rsid w:val="00985173"/>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paragraph" w:customStyle="1" w:styleId="6">
    <w:name w:val="Основной текст (6)"/>
    <w:basedOn w:val="a"/>
    <w:rsid w:val="00985173"/>
    <w:pPr>
      <w:shd w:val="clear" w:color="auto" w:fill="FFFFFF"/>
      <w:spacing w:after="60" w:line="0" w:lineRule="atLeast"/>
    </w:pPr>
    <w:rPr>
      <w:rFonts w:ascii="Calibri" w:eastAsia="Calibri" w:hAnsi="Calibri"/>
      <w:sz w:val="27"/>
      <w:szCs w:val="27"/>
      <w:lang w:eastAsia="en-US"/>
    </w:rPr>
  </w:style>
  <w:style w:type="character" w:customStyle="1" w:styleId="60">
    <w:name w:val="Основной текст (6) + Не полужирный"/>
    <w:basedOn w:val="a0"/>
    <w:rsid w:val="00985173"/>
    <w:rPr>
      <w:b/>
      <w:bCs/>
      <w:spacing w:val="0"/>
      <w:sz w:val="27"/>
      <w:szCs w:val="27"/>
      <w:shd w:val="clear" w:color="auto" w:fill="FFFFFF"/>
    </w:rPr>
  </w:style>
  <w:style w:type="character" w:customStyle="1" w:styleId="aa">
    <w:name w:val="Основной текст + Курсив"/>
    <w:basedOn w:val="a0"/>
    <w:rsid w:val="00985173"/>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customStyle="1" w:styleId="Style7">
    <w:name w:val="Style7"/>
    <w:basedOn w:val="a"/>
    <w:uiPriority w:val="99"/>
    <w:rsid w:val="00985173"/>
    <w:pPr>
      <w:widowControl w:val="0"/>
      <w:autoSpaceDE w:val="0"/>
      <w:autoSpaceDN w:val="0"/>
      <w:adjustRightInd w:val="0"/>
    </w:pPr>
    <w:rPr>
      <w:rFonts w:eastAsiaTheme="minorEastAsia"/>
    </w:rPr>
  </w:style>
  <w:style w:type="paragraph" w:customStyle="1" w:styleId="Style19">
    <w:name w:val="Style19"/>
    <w:basedOn w:val="a"/>
    <w:uiPriority w:val="99"/>
    <w:rsid w:val="00985173"/>
    <w:pPr>
      <w:widowControl w:val="0"/>
      <w:autoSpaceDE w:val="0"/>
      <w:autoSpaceDN w:val="0"/>
      <w:adjustRightInd w:val="0"/>
    </w:pPr>
    <w:rPr>
      <w:rFonts w:eastAsiaTheme="minorEastAsia"/>
    </w:rPr>
  </w:style>
  <w:style w:type="paragraph" w:styleId="ab">
    <w:name w:val="Body Text Indent"/>
    <w:basedOn w:val="a"/>
    <w:link w:val="ac"/>
    <w:uiPriority w:val="99"/>
    <w:unhideWhenUsed/>
    <w:rsid w:val="00E86B2B"/>
    <w:pPr>
      <w:spacing w:after="120"/>
      <w:ind w:left="360"/>
    </w:pPr>
  </w:style>
  <w:style w:type="character" w:customStyle="1" w:styleId="ac">
    <w:name w:val="Основной текст с отступом Знак"/>
    <w:basedOn w:val="a0"/>
    <w:link w:val="ab"/>
    <w:uiPriority w:val="99"/>
    <w:rsid w:val="00E86B2B"/>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FB1AC1"/>
    <w:pPr>
      <w:spacing w:after="120" w:line="480" w:lineRule="auto"/>
    </w:pPr>
  </w:style>
  <w:style w:type="character" w:customStyle="1" w:styleId="24">
    <w:name w:val="Основной текст 2 Знак"/>
    <w:basedOn w:val="a0"/>
    <w:link w:val="23"/>
    <w:uiPriority w:val="99"/>
    <w:semiHidden/>
    <w:rsid w:val="00FB1AC1"/>
    <w:rPr>
      <w:rFonts w:ascii="Times New Roman" w:eastAsia="Times New Roman" w:hAnsi="Times New Roman" w:cs="Times New Roman"/>
      <w:sz w:val="24"/>
      <w:szCs w:val="24"/>
      <w:lang w:eastAsia="ru-RU"/>
    </w:rPr>
  </w:style>
  <w:style w:type="paragraph" w:customStyle="1" w:styleId="ad">
    <w:name w:val="Базовый"/>
    <w:rsid w:val="00E32A29"/>
    <w:pPr>
      <w:suppressAutoHyphens/>
      <w:spacing w:after="0" w:line="100" w:lineRule="atLeast"/>
    </w:pPr>
    <w:rPr>
      <w:rFonts w:ascii="Times New Roman" w:eastAsia="Times New Roman" w:hAnsi="Times New Roman" w:cs="Times New Roman"/>
      <w:sz w:val="24"/>
      <w:szCs w:val="24"/>
      <w:lang w:eastAsia="ru-RU"/>
    </w:rPr>
  </w:style>
  <w:style w:type="character" w:customStyle="1" w:styleId="12">
    <w:name w:val="Основной текст Знак1"/>
    <w:uiPriority w:val="99"/>
    <w:rsid w:val="00E32A29"/>
    <w:rPr>
      <w:rFonts w:ascii="Times New Roman" w:hAnsi="Times New Roman"/>
      <w:sz w:val="24"/>
      <w:szCs w:val="24"/>
      <w:lang w:val="x-none" w:eastAsia="x-none"/>
    </w:rPr>
  </w:style>
  <w:style w:type="character" w:customStyle="1" w:styleId="41">
    <w:name w:val="Заголовок №4_"/>
    <w:basedOn w:val="a0"/>
    <w:link w:val="42"/>
    <w:uiPriority w:val="99"/>
    <w:rsid w:val="00E32A29"/>
    <w:rPr>
      <w:rFonts w:ascii="Times New Roman" w:hAnsi="Times New Roman"/>
      <w:b/>
      <w:bCs/>
      <w:sz w:val="26"/>
      <w:szCs w:val="26"/>
      <w:shd w:val="clear" w:color="auto" w:fill="FFFFFF"/>
    </w:rPr>
  </w:style>
  <w:style w:type="paragraph" w:customStyle="1" w:styleId="42">
    <w:name w:val="Заголовок №4"/>
    <w:basedOn w:val="a"/>
    <w:link w:val="41"/>
    <w:uiPriority w:val="99"/>
    <w:rsid w:val="00E32A29"/>
    <w:pPr>
      <w:widowControl w:val="0"/>
      <w:shd w:val="clear" w:color="auto" w:fill="FFFFFF"/>
      <w:spacing w:before="1200" w:after="240" w:line="480" w:lineRule="exact"/>
      <w:ind w:hanging="1620"/>
      <w:jc w:val="center"/>
      <w:outlineLvl w:val="3"/>
    </w:pPr>
    <w:rPr>
      <w:rFonts w:eastAsiaTheme="minorHAnsi" w:cstheme="minorBidi"/>
      <w:b/>
      <w:bCs/>
      <w:sz w:val="26"/>
      <w:szCs w:val="26"/>
      <w:lang w:eastAsia="en-US"/>
    </w:rPr>
  </w:style>
  <w:style w:type="paragraph" w:styleId="ae">
    <w:name w:val="header"/>
    <w:basedOn w:val="a"/>
    <w:link w:val="af"/>
    <w:uiPriority w:val="99"/>
    <w:unhideWhenUsed/>
    <w:rsid w:val="005A12BD"/>
    <w:pPr>
      <w:tabs>
        <w:tab w:val="center" w:pos="4677"/>
        <w:tab w:val="right" w:pos="9355"/>
      </w:tabs>
    </w:pPr>
  </w:style>
  <w:style w:type="character" w:customStyle="1" w:styleId="af">
    <w:name w:val="Верхний колонтитул Знак"/>
    <w:basedOn w:val="a0"/>
    <w:link w:val="ae"/>
    <w:uiPriority w:val="99"/>
    <w:rsid w:val="005A12BD"/>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5A12BD"/>
    <w:pPr>
      <w:tabs>
        <w:tab w:val="center" w:pos="4677"/>
        <w:tab w:val="right" w:pos="9355"/>
      </w:tabs>
    </w:pPr>
  </w:style>
  <w:style w:type="character" w:customStyle="1" w:styleId="af1">
    <w:name w:val="Нижний колонтитул Знак"/>
    <w:basedOn w:val="a0"/>
    <w:link w:val="af0"/>
    <w:uiPriority w:val="99"/>
    <w:rsid w:val="005A12BD"/>
    <w:rPr>
      <w:rFonts w:ascii="Times New Roman" w:eastAsia="Times New Roman" w:hAnsi="Times New Roman" w:cs="Times New Roman"/>
      <w:sz w:val="24"/>
      <w:szCs w:val="24"/>
      <w:lang w:eastAsia="ru-RU"/>
    </w:rPr>
  </w:style>
  <w:style w:type="character" w:styleId="af2">
    <w:name w:val="Hyperlink"/>
    <w:uiPriority w:val="99"/>
    <w:unhideWhenUsed/>
    <w:rsid w:val="00B92A69"/>
    <w:rPr>
      <w:color w:val="0563C1"/>
      <w:u w:val="single"/>
    </w:rPr>
  </w:style>
  <w:style w:type="paragraph" w:styleId="af3">
    <w:name w:val="No Spacing"/>
    <w:uiPriority w:val="1"/>
    <w:qFormat/>
    <w:rsid w:val="002E2153"/>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F6FA8"/>
    <w:rPr>
      <w:rFonts w:asciiTheme="majorHAnsi" w:eastAsiaTheme="majorEastAsia" w:hAnsiTheme="majorHAnsi" w:cstheme="majorBidi"/>
      <w:b/>
      <w:bCs/>
      <w:color w:val="365F91" w:themeColor="accent1" w:themeShade="BF"/>
      <w:sz w:val="28"/>
      <w:szCs w:val="28"/>
      <w:lang w:eastAsia="ru-RU"/>
    </w:rPr>
  </w:style>
  <w:style w:type="paragraph" w:styleId="af4">
    <w:name w:val="Normal (Web)"/>
    <w:basedOn w:val="a"/>
    <w:uiPriority w:val="99"/>
    <w:rsid w:val="00FD1FAF"/>
    <w:pPr>
      <w:spacing w:before="100" w:beforeAutospacing="1" w:after="100" w:afterAutospacing="1"/>
    </w:pPr>
    <w:rPr>
      <w:rFonts w:ascii="Arial Unicode MS" w:eastAsia="Arial Unicode MS" w:hAnsi="Arial Unicode MS" w:cs="Arial Unicode MS"/>
    </w:rPr>
  </w:style>
  <w:style w:type="paragraph" w:customStyle="1" w:styleId="NoSpacing1">
    <w:name w:val="No Spacing1"/>
    <w:uiPriority w:val="99"/>
    <w:rsid w:val="00467533"/>
    <w:pPr>
      <w:spacing w:after="0" w:line="240" w:lineRule="auto"/>
    </w:pPr>
    <w:rPr>
      <w:rFonts w:ascii="Times New Roman" w:eastAsia="MS Mincho" w:hAnsi="Times New Roman" w:cs="Times New Roman"/>
      <w:sz w:val="24"/>
      <w:lang w:eastAsia="ru-RU"/>
    </w:rPr>
  </w:style>
  <w:style w:type="paragraph" w:styleId="af5">
    <w:name w:val="Balloon Text"/>
    <w:basedOn w:val="a"/>
    <w:link w:val="af6"/>
    <w:uiPriority w:val="99"/>
    <w:semiHidden/>
    <w:unhideWhenUsed/>
    <w:rsid w:val="00871CFA"/>
    <w:rPr>
      <w:rFonts w:ascii="Tahoma" w:hAnsi="Tahoma" w:cs="Tahoma"/>
      <w:sz w:val="16"/>
      <w:szCs w:val="16"/>
    </w:rPr>
  </w:style>
  <w:style w:type="character" w:customStyle="1" w:styleId="af6">
    <w:name w:val="Текст выноски Знак"/>
    <w:basedOn w:val="a0"/>
    <w:link w:val="af5"/>
    <w:uiPriority w:val="99"/>
    <w:semiHidden/>
    <w:rsid w:val="00871CFA"/>
    <w:rPr>
      <w:rFonts w:ascii="Tahoma" w:eastAsia="Times New Roman" w:hAnsi="Tahoma" w:cs="Tahoma"/>
      <w:sz w:val="16"/>
      <w:szCs w:val="16"/>
      <w:lang w:eastAsia="ru-RU"/>
    </w:rPr>
  </w:style>
  <w:style w:type="character" w:customStyle="1" w:styleId="a7">
    <w:name w:val="Основной текст_"/>
    <w:link w:val="11"/>
    <w:locked/>
    <w:rsid w:val="00B41671"/>
    <w:rPr>
      <w:rFonts w:ascii="Times New Roman" w:eastAsia="Times New Roman" w:hAnsi="Times New Roman" w:cs="Times New Roman"/>
      <w:sz w:val="27"/>
      <w:szCs w:val="27"/>
      <w:shd w:val="clear" w:color="auto" w:fill="FFFFFF"/>
      <w:lang w:eastAsia="ru-RU"/>
    </w:rPr>
  </w:style>
  <w:style w:type="paragraph" w:customStyle="1" w:styleId="Default">
    <w:name w:val="Default"/>
    <w:rsid w:val="00B416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5">
    <w:name w:val="Основной текст (2)_"/>
    <w:link w:val="210"/>
    <w:uiPriority w:val="99"/>
    <w:locked/>
    <w:rsid w:val="00273086"/>
    <w:rPr>
      <w:rFonts w:ascii="Times New Roman" w:hAnsi="Times New Roman" w:cs="Times New Roman"/>
      <w:sz w:val="23"/>
      <w:szCs w:val="23"/>
      <w:shd w:val="clear" w:color="auto" w:fill="FFFFFF"/>
    </w:rPr>
  </w:style>
  <w:style w:type="paragraph" w:customStyle="1" w:styleId="210">
    <w:name w:val="Основной текст (2)1"/>
    <w:basedOn w:val="a"/>
    <w:link w:val="25"/>
    <w:uiPriority w:val="99"/>
    <w:rsid w:val="00273086"/>
    <w:pPr>
      <w:widowControl w:val="0"/>
      <w:shd w:val="clear" w:color="auto" w:fill="FFFFFF"/>
      <w:spacing w:before="180" w:after="360" w:line="240" w:lineRule="atLeast"/>
      <w:jc w:val="right"/>
    </w:pPr>
    <w:rPr>
      <w:rFonts w:eastAsiaTheme="minorHAnsi"/>
      <w:sz w:val="23"/>
      <w:szCs w:val="23"/>
      <w:lang w:eastAsia="en-US"/>
    </w:rPr>
  </w:style>
  <w:style w:type="character" w:customStyle="1" w:styleId="311">
    <w:name w:val="Заголовок №3 + 11"/>
    <w:aliases w:val="5 pt,Основной текст + 11"/>
    <w:uiPriority w:val="99"/>
    <w:rsid w:val="00273086"/>
    <w:rPr>
      <w:rFonts w:ascii="Times New Roman" w:hAnsi="Times New Roman" w:cs="Times New Roman" w:hint="default"/>
      <w:strike w:val="0"/>
      <w:dstrike w:val="0"/>
      <w:sz w:val="23"/>
      <w:szCs w:val="23"/>
      <w:u w:val="none"/>
      <w:effect w:val="none"/>
    </w:rPr>
  </w:style>
  <w:style w:type="character" w:customStyle="1" w:styleId="32">
    <w:name w:val="Заголовок №3_"/>
    <w:link w:val="31"/>
    <w:locked/>
    <w:rsid w:val="000620AC"/>
    <w:rPr>
      <w:rFonts w:ascii="Times New Roman" w:eastAsia="Times New Roman" w:hAnsi="Times New Roman" w:cs="Times New Roman"/>
      <w:sz w:val="27"/>
      <w:szCs w:val="27"/>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326335">
      <w:bodyDiv w:val="1"/>
      <w:marLeft w:val="0"/>
      <w:marRight w:val="0"/>
      <w:marTop w:val="0"/>
      <w:marBottom w:val="0"/>
      <w:divBdr>
        <w:top w:val="none" w:sz="0" w:space="0" w:color="auto"/>
        <w:left w:val="none" w:sz="0" w:space="0" w:color="auto"/>
        <w:bottom w:val="none" w:sz="0" w:space="0" w:color="auto"/>
        <w:right w:val="none" w:sz="0" w:space="0" w:color="auto"/>
      </w:divBdr>
    </w:div>
    <w:div w:id="167996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 TargetMode="External"/><Relationship Id="rId13" Type="http://schemas.openxmlformats.org/officeDocument/2006/relationships/hyperlink" Target="http://www.rilm.org/" TargetMode="External"/><Relationship Id="rId18" Type="http://schemas.openxmlformats.org/officeDocument/2006/relationships/hyperlink" Target="http://yanko.lib.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ism.info/" TargetMode="External"/><Relationship Id="rId17" Type="http://schemas.openxmlformats.org/officeDocument/2006/relationships/hyperlink" Target="http://imslp.org/" TargetMode="External"/><Relationship Id="rId2" Type="http://schemas.openxmlformats.org/officeDocument/2006/relationships/numbering" Target="numbering.xml"/><Relationship Id="rId16" Type="http://schemas.openxmlformats.org/officeDocument/2006/relationships/hyperlink" Target="http://notes.tarakanov.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index.php?page=main_ub" TargetMode="External"/><Relationship Id="rId5" Type="http://schemas.openxmlformats.org/officeDocument/2006/relationships/webSettings" Target="webSettings.xml"/><Relationship Id="rId15" Type="http://schemas.openxmlformats.org/officeDocument/2006/relationships/hyperlink" Target="http://www.musenc.ru/" TargetMode="External"/><Relationship Id="rId10" Type="http://schemas.openxmlformats.org/officeDocument/2006/relationships/hyperlink" Target="http://www.e.lanbook.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art.ru/" TargetMode="External"/><Relationship Id="rId14" Type="http://schemas.openxmlformats.org/officeDocument/2006/relationships/hyperlink" Target="http://www.ripm.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B435A-A2E5-4E78-B84D-6D11C6F32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21</Pages>
  <Words>4538</Words>
  <Characters>25869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Xenia</cp:lastModifiedBy>
  <cp:revision>15</cp:revision>
  <cp:lastPrinted>2017-08-17T08:01:00Z</cp:lastPrinted>
  <dcterms:created xsi:type="dcterms:W3CDTF">2019-02-24T09:16:00Z</dcterms:created>
  <dcterms:modified xsi:type="dcterms:W3CDTF">2021-03-22T14:33:00Z</dcterms:modified>
</cp:coreProperties>
</file>