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F2FAA"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7C745583" w14:textId="77777777" w:rsidR="00A27DAD" w:rsidRPr="004B4BAC" w:rsidRDefault="00C10C62" w:rsidP="00B47C56">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16016ABE" w14:textId="77777777" w:rsidR="00A27DAD" w:rsidRPr="004B4BAC" w:rsidRDefault="00A27DAD" w:rsidP="00B47C56">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4F68C115"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35C9EC37" w14:textId="4413E14C"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49B6F9EC" w14:textId="0B9EC05C" w:rsidR="00D10789" w:rsidRDefault="00D10789" w:rsidP="00A27DAD">
      <w:pPr>
        <w:spacing w:after="0" w:line="240" w:lineRule="auto"/>
        <w:jc w:val="right"/>
        <w:rPr>
          <w:rFonts w:ascii="Times New Roman" w:eastAsia="Times New Roman" w:hAnsi="Times New Roman" w:cs="Times New Roman"/>
          <w:b/>
          <w:sz w:val="28"/>
          <w:szCs w:val="28"/>
          <w:lang w:eastAsia="ru-RU"/>
        </w:rPr>
      </w:pPr>
    </w:p>
    <w:p w14:paraId="644632EE" w14:textId="741CC66D" w:rsidR="00D10789" w:rsidRDefault="00D10789" w:rsidP="00A27DAD">
      <w:pPr>
        <w:spacing w:after="0" w:line="240" w:lineRule="auto"/>
        <w:jc w:val="right"/>
        <w:rPr>
          <w:rFonts w:ascii="Times New Roman" w:eastAsia="Times New Roman" w:hAnsi="Times New Roman" w:cs="Times New Roman"/>
          <w:b/>
          <w:sz w:val="28"/>
          <w:szCs w:val="28"/>
          <w:lang w:eastAsia="ru-RU"/>
        </w:rPr>
      </w:pPr>
    </w:p>
    <w:p w14:paraId="0EF52801" w14:textId="6E0C711F" w:rsidR="00D10789" w:rsidRDefault="00D10789" w:rsidP="00A27DAD">
      <w:pPr>
        <w:spacing w:after="0" w:line="240" w:lineRule="auto"/>
        <w:jc w:val="right"/>
        <w:rPr>
          <w:rFonts w:ascii="Times New Roman" w:eastAsia="Times New Roman" w:hAnsi="Times New Roman" w:cs="Times New Roman"/>
          <w:b/>
          <w:sz w:val="28"/>
          <w:szCs w:val="28"/>
          <w:lang w:eastAsia="ru-RU"/>
        </w:rPr>
      </w:pPr>
    </w:p>
    <w:p w14:paraId="6E5CAC64" w14:textId="744E7B86" w:rsidR="00D10789" w:rsidRDefault="00D10789" w:rsidP="00A27DAD">
      <w:pPr>
        <w:spacing w:after="0" w:line="240" w:lineRule="auto"/>
        <w:jc w:val="right"/>
        <w:rPr>
          <w:rFonts w:ascii="Times New Roman" w:eastAsia="Times New Roman" w:hAnsi="Times New Roman" w:cs="Times New Roman"/>
          <w:b/>
          <w:sz w:val="28"/>
          <w:szCs w:val="28"/>
          <w:lang w:eastAsia="ru-RU"/>
        </w:rPr>
      </w:pPr>
    </w:p>
    <w:p w14:paraId="01E5C5FC" w14:textId="66E9033A" w:rsidR="00D10789" w:rsidRDefault="00D10789" w:rsidP="00A27DAD">
      <w:pPr>
        <w:spacing w:after="0" w:line="240" w:lineRule="auto"/>
        <w:jc w:val="right"/>
        <w:rPr>
          <w:rFonts w:ascii="Times New Roman" w:eastAsia="Times New Roman" w:hAnsi="Times New Roman" w:cs="Times New Roman"/>
          <w:b/>
          <w:sz w:val="28"/>
          <w:szCs w:val="28"/>
          <w:lang w:eastAsia="ru-RU"/>
        </w:rPr>
      </w:pPr>
    </w:p>
    <w:p w14:paraId="142DA822" w14:textId="3697E596" w:rsidR="00D10789" w:rsidRDefault="00D10789" w:rsidP="00A27DAD">
      <w:pPr>
        <w:spacing w:after="0" w:line="240" w:lineRule="auto"/>
        <w:jc w:val="right"/>
        <w:rPr>
          <w:rFonts w:ascii="Times New Roman" w:eastAsia="Times New Roman" w:hAnsi="Times New Roman" w:cs="Times New Roman"/>
          <w:b/>
          <w:sz w:val="28"/>
          <w:szCs w:val="28"/>
          <w:lang w:eastAsia="ru-RU"/>
        </w:rPr>
      </w:pPr>
    </w:p>
    <w:p w14:paraId="7C4F7F09" w14:textId="10C96A6B" w:rsidR="00D10789" w:rsidRDefault="00D10789" w:rsidP="00A27DAD">
      <w:pPr>
        <w:spacing w:after="0" w:line="240" w:lineRule="auto"/>
        <w:jc w:val="right"/>
        <w:rPr>
          <w:rFonts w:ascii="Times New Roman" w:eastAsia="Times New Roman" w:hAnsi="Times New Roman" w:cs="Times New Roman"/>
          <w:b/>
          <w:sz w:val="28"/>
          <w:szCs w:val="28"/>
          <w:lang w:eastAsia="ru-RU"/>
        </w:rPr>
      </w:pPr>
    </w:p>
    <w:p w14:paraId="1A043EF3" w14:textId="2FEFACF8" w:rsidR="00D10789" w:rsidRDefault="00D10789" w:rsidP="00A27DAD">
      <w:pPr>
        <w:spacing w:after="0" w:line="240" w:lineRule="auto"/>
        <w:jc w:val="right"/>
        <w:rPr>
          <w:rFonts w:ascii="Times New Roman" w:eastAsia="Times New Roman" w:hAnsi="Times New Roman" w:cs="Times New Roman"/>
          <w:b/>
          <w:sz w:val="28"/>
          <w:szCs w:val="28"/>
          <w:lang w:eastAsia="ru-RU"/>
        </w:rPr>
      </w:pPr>
    </w:p>
    <w:p w14:paraId="18CB84E1" w14:textId="52B57CF6" w:rsidR="00D10789" w:rsidRDefault="00D10789" w:rsidP="00A27DAD">
      <w:pPr>
        <w:spacing w:after="0" w:line="240" w:lineRule="auto"/>
        <w:jc w:val="right"/>
        <w:rPr>
          <w:rFonts w:ascii="Times New Roman" w:eastAsia="Times New Roman" w:hAnsi="Times New Roman" w:cs="Times New Roman"/>
          <w:b/>
          <w:sz w:val="28"/>
          <w:szCs w:val="28"/>
          <w:lang w:eastAsia="ru-RU"/>
        </w:rPr>
      </w:pPr>
    </w:p>
    <w:p w14:paraId="1787BF50" w14:textId="77777777" w:rsidR="00D10789" w:rsidRDefault="00D10789" w:rsidP="00A27DAD">
      <w:pPr>
        <w:spacing w:after="0" w:line="240" w:lineRule="auto"/>
        <w:jc w:val="right"/>
        <w:rPr>
          <w:rFonts w:ascii="Times New Roman" w:eastAsia="Times New Roman" w:hAnsi="Times New Roman" w:cs="Times New Roman"/>
          <w:b/>
          <w:sz w:val="28"/>
          <w:szCs w:val="28"/>
          <w:lang w:eastAsia="ru-RU"/>
        </w:rPr>
      </w:pPr>
    </w:p>
    <w:p w14:paraId="1E77C211" w14:textId="77777777"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14:paraId="735CBB13"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4781AAE2" w14:textId="77777777" w:rsidR="00306855" w:rsidRPr="008938DE" w:rsidRDefault="00273B89" w:rsidP="00273B89">
      <w:pPr>
        <w:spacing w:after="0" w:line="360" w:lineRule="auto"/>
        <w:jc w:val="right"/>
        <w:rPr>
          <w:rFonts w:ascii="Times New Roman" w:eastAsia="MS Mincho" w:hAnsi="Times New Roman" w:cs="Tahoma"/>
          <w:b/>
          <w:sz w:val="28"/>
          <w:szCs w:val="28"/>
          <w:lang w:eastAsia="ru-RU"/>
        </w:rPr>
      </w:pPr>
      <w:r w:rsidRPr="008938DE">
        <w:rPr>
          <w:rFonts w:ascii="Times New Roman" w:eastAsia="MS Mincho" w:hAnsi="Times New Roman" w:cs="Tahoma"/>
          <w:b/>
          <w:sz w:val="28"/>
          <w:szCs w:val="28"/>
          <w:lang w:eastAsia="ru-RU"/>
        </w:rPr>
        <w:t>С.Р. Милованова</w:t>
      </w:r>
    </w:p>
    <w:p w14:paraId="548577FE"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1F592796" w14:textId="77777777"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3A5076F1" w14:textId="77777777"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14:paraId="3BEFC009" w14:textId="77777777" w:rsidR="00A27DAD" w:rsidRPr="004B4BAC" w:rsidRDefault="00A27DAD" w:rsidP="00306855">
      <w:pPr>
        <w:widowControl w:val="0"/>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Направление подготовки</w:t>
      </w:r>
    </w:p>
    <w:p w14:paraId="77A6F3DB" w14:textId="77777777" w:rsidR="00033899" w:rsidRDefault="00033899" w:rsidP="00306855">
      <w:pPr>
        <w:widowControl w:val="0"/>
        <w:spacing w:after="0" w:line="360" w:lineRule="auto"/>
        <w:jc w:val="center"/>
        <w:rPr>
          <w:rFonts w:ascii="Times New Roman" w:eastAsia="Times New Roman" w:hAnsi="Times New Roman"/>
          <w:sz w:val="28"/>
          <w:szCs w:val="28"/>
          <w:lang w:eastAsia="ru-RU"/>
        </w:rPr>
      </w:pPr>
      <w:r w:rsidRPr="00306855">
        <w:rPr>
          <w:rFonts w:ascii="Times New Roman" w:hAnsi="Times New Roman"/>
          <w:sz w:val="28"/>
          <w:szCs w:val="28"/>
        </w:rPr>
        <w:t>53.03.0</w:t>
      </w:r>
      <w:r w:rsidR="00AD49C9">
        <w:rPr>
          <w:rFonts w:ascii="Times New Roman" w:hAnsi="Times New Roman"/>
          <w:sz w:val="28"/>
          <w:szCs w:val="28"/>
        </w:rPr>
        <w:t>2</w:t>
      </w:r>
      <w:r w:rsidRPr="00306855">
        <w:rPr>
          <w:rFonts w:ascii="Times New Roman" w:hAnsi="Times New Roman"/>
          <w:sz w:val="28"/>
          <w:szCs w:val="28"/>
        </w:rPr>
        <w:t xml:space="preserve"> </w:t>
      </w:r>
      <w:r w:rsidRPr="00306855">
        <w:rPr>
          <w:rFonts w:ascii="Times New Roman" w:eastAsia="Times New Roman" w:hAnsi="Times New Roman"/>
          <w:sz w:val="28"/>
          <w:szCs w:val="28"/>
          <w:lang w:eastAsia="ru-RU"/>
        </w:rPr>
        <w:t>Музыкально</w:t>
      </w:r>
      <w:r w:rsidR="00AD49C9">
        <w:rPr>
          <w:rFonts w:ascii="Times New Roman" w:eastAsia="Times New Roman" w:hAnsi="Times New Roman"/>
          <w:sz w:val="28"/>
          <w:szCs w:val="28"/>
          <w:lang w:eastAsia="ru-RU"/>
        </w:rPr>
        <w:t>-инструментальное</w:t>
      </w:r>
      <w:r w:rsidRPr="00306855">
        <w:rPr>
          <w:rFonts w:ascii="Times New Roman" w:eastAsia="Times New Roman" w:hAnsi="Times New Roman"/>
          <w:sz w:val="28"/>
          <w:szCs w:val="28"/>
          <w:lang w:eastAsia="ru-RU"/>
        </w:rPr>
        <w:t xml:space="preserve"> искусство</w:t>
      </w:r>
    </w:p>
    <w:p w14:paraId="5AE6098D" w14:textId="77777777" w:rsidR="00190460" w:rsidRDefault="00190460"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бакалавриата)</w:t>
      </w:r>
    </w:p>
    <w:p w14:paraId="46093CC4" w14:textId="77777777" w:rsidR="00306855" w:rsidRPr="00306855" w:rsidRDefault="00306855"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w:t>
      </w:r>
      <w:r w:rsidR="001C242F">
        <w:rPr>
          <w:rFonts w:ascii="Times New Roman" w:eastAsia="Times New Roman" w:hAnsi="Times New Roman"/>
          <w:sz w:val="28"/>
          <w:szCs w:val="28"/>
          <w:lang w:eastAsia="ru-RU"/>
        </w:rPr>
        <w:t>Оркестровые струнные инструменты</w:t>
      </w:r>
      <w:r>
        <w:rPr>
          <w:rFonts w:ascii="Times New Roman" w:eastAsia="Times New Roman" w:hAnsi="Times New Roman"/>
          <w:sz w:val="28"/>
          <w:szCs w:val="28"/>
          <w:lang w:eastAsia="ru-RU"/>
        </w:rPr>
        <w:t>»</w:t>
      </w:r>
    </w:p>
    <w:p w14:paraId="6B6CFD2C" w14:textId="77777777" w:rsidR="00A27DAD" w:rsidRPr="00306855" w:rsidRDefault="00A27DAD" w:rsidP="00A27DAD">
      <w:pPr>
        <w:spacing w:after="0" w:line="240" w:lineRule="auto"/>
        <w:rPr>
          <w:rFonts w:ascii="Times New Roman" w:eastAsia="Times New Roman" w:hAnsi="Times New Roman" w:cs="Times New Roman"/>
          <w:sz w:val="28"/>
          <w:szCs w:val="28"/>
          <w:lang w:eastAsia="ru-RU"/>
        </w:rPr>
      </w:pPr>
    </w:p>
    <w:p w14:paraId="4F39763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A7A331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D05E76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68AEDD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AD2934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B695D5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42EBC5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FFBC7A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927CD34"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51C8702C" w14:textId="77777777" w:rsidR="00D10789" w:rsidRDefault="00D107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6434FFF" w14:textId="4DC320A6" w:rsidR="00A27DAD" w:rsidRPr="004B4BAC"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14:paraId="5CE7A01F" w14:textId="77777777" w:rsidTr="00306855">
        <w:trPr>
          <w:cantSplit/>
        </w:trPr>
        <w:tc>
          <w:tcPr>
            <w:tcW w:w="10314" w:type="dxa"/>
            <w:gridSpan w:val="2"/>
            <w:hideMark/>
          </w:tcPr>
          <w:p w14:paraId="1F60BAB6" w14:textId="77777777" w:rsidR="00306855" w:rsidRPr="004B4BAC" w:rsidRDefault="00306855" w:rsidP="00306855">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41B78D21" w14:textId="77777777" w:rsidTr="00306855">
        <w:tc>
          <w:tcPr>
            <w:tcW w:w="782" w:type="dxa"/>
            <w:hideMark/>
          </w:tcPr>
          <w:p w14:paraId="3CF6B475"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5F75B542"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4208D469" w14:textId="77777777" w:rsidTr="00306855">
        <w:tc>
          <w:tcPr>
            <w:tcW w:w="782" w:type="dxa"/>
            <w:hideMark/>
          </w:tcPr>
          <w:p w14:paraId="39ADF0E6"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60FF6D16"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70D89828" w14:textId="77777777" w:rsidTr="00306855">
        <w:tc>
          <w:tcPr>
            <w:tcW w:w="782" w:type="dxa"/>
            <w:hideMark/>
          </w:tcPr>
          <w:p w14:paraId="67C99DCE"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3CB7C3A0"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11BEC767" w14:textId="77777777" w:rsidTr="00306855">
        <w:tc>
          <w:tcPr>
            <w:tcW w:w="782" w:type="dxa"/>
            <w:hideMark/>
          </w:tcPr>
          <w:p w14:paraId="405217DD"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286A5154"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3B7FDAF8" w14:textId="77777777" w:rsidTr="00306855">
        <w:tc>
          <w:tcPr>
            <w:tcW w:w="782" w:type="dxa"/>
          </w:tcPr>
          <w:p w14:paraId="5EF4839F"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656A565B"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20D7A8E1" w14:textId="77777777" w:rsidTr="00306855">
        <w:trPr>
          <w:cantSplit/>
        </w:trPr>
        <w:tc>
          <w:tcPr>
            <w:tcW w:w="782" w:type="dxa"/>
            <w:hideMark/>
          </w:tcPr>
          <w:p w14:paraId="330023E0"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276D22AA"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6B566AD0" w14:textId="77777777" w:rsidTr="00306855">
        <w:trPr>
          <w:cantSplit/>
        </w:trPr>
        <w:tc>
          <w:tcPr>
            <w:tcW w:w="782" w:type="dxa"/>
          </w:tcPr>
          <w:p w14:paraId="0C768068" w14:textId="77777777" w:rsidR="00306855"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3928BFE4"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6D4C975C"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2E57908B" w14:textId="77777777"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70510287" w14:textId="77777777" w:rsidR="00136FA3"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6EDAF3AB" w14:textId="77777777" w:rsidR="00A27DAD"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60C2E66C"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300EAE7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E475D3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2D03FA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A27C63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2ECC55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05B506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A28694B"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B5C45F9"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DF5589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85491B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F66F2D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B80233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DD4A6E9"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2142AFC"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1AC1E66F" w14:textId="77777777"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1BB1DE7C"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14:paraId="11B0EA54"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14:paraId="4B1A6398" w14:textId="77777777"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саморегуляции</w:t>
      </w:r>
      <w:r>
        <w:rPr>
          <w:rFonts w:ascii="Times New Roman" w:hAnsi="Times New Roman" w:cs="Times New Roman"/>
          <w:sz w:val="28"/>
          <w:szCs w:val="28"/>
        </w:rPr>
        <w:t>;</w:t>
      </w:r>
    </w:p>
    <w:p w14:paraId="4E6B9835" w14:textId="77777777"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14:paraId="10BB08DE" w14:textId="77777777"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724FD76E"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14:paraId="7C088C4C"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14:paraId="6EFB2AD4"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14:paraId="34A70486"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066545C0"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14:paraId="76318BA5"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65C74248"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14:paraId="2846C26A"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3D9D1275"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14:paraId="4DD9E3F3"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14:paraId="3B0ACC20"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14:paraId="2845C237"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14:paraId="1738829D"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6DF77136"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14:paraId="48BF1CF4"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14:paraId="66C68BB0" w14:textId="77777777"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69E9D0FA" w14:textId="77777777"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4A02F231"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734D5B" w:rsidRPr="00306855">
        <w:rPr>
          <w:rFonts w:ascii="Times New Roman" w:eastAsiaTheme="minorEastAsia" w:hAnsi="Times New Roman" w:cs="Times New Roman"/>
          <w:bCs/>
          <w:sz w:val="28"/>
          <w:szCs w:val="28"/>
          <w:lang w:eastAsia="ru-RU"/>
        </w:rPr>
        <w:t>професс</w:t>
      </w:r>
      <w:r w:rsidRPr="00306855">
        <w:rPr>
          <w:rFonts w:ascii="Times New Roman" w:eastAsiaTheme="minorEastAsia" w:hAnsi="Times New Roman" w:cs="Times New Roman"/>
          <w:bCs/>
          <w:sz w:val="28"/>
          <w:szCs w:val="28"/>
          <w:lang w:eastAsia="ru-RU"/>
        </w:rPr>
        <w:t>и</w:t>
      </w:r>
      <w:r w:rsidR="00734D5B" w:rsidRPr="00306855">
        <w:rPr>
          <w:rFonts w:ascii="Times New Roman" w:eastAsiaTheme="minorEastAsia" w:hAnsi="Times New Roman" w:cs="Times New Roman"/>
          <w:bCs/>
          <w:sz w:val="28"/>
          <w:szCs w:val="28"/>
          <w:lang w:eastAsia="ru-RU"/>
        </w:rPr>
        <w:t>ональными</w:t>
      </w:r>
      <w:r w:rsidRPr="00306855">
        <w:rPr>
          <w:rFonts w:ascii="Times New Roman" w:eastAsiaTheme="minorEastAsia" w:hAnsi="Times New Roman" w:cs="Times New Roman"/>
          <w:bCs/>
          <w:sz w:val="28"/>
          <w:szCs w:val="28"/>
          <w:lang w:eastAsia="ru-RU"/>
        </w:rPr>
        <w:t xml:space="preserve"> компетенциями (О</w:t>
      </w:r>
      <w:r w:rsidR="00734D5B" w:rsidRPr="00306855">
        <w:rPr>
          <w:rFonts w:ascii="Times New Roman" w:eastAsiaTheme="minorEastAsia" w:hAnsi="Times New Roman" w:cs="Times New Roman"/>
          <w:bCs/>
          <w:sz w:val="28"/>
          <w:szCs w:val="28"/>
          <w:lang w:eastAsia="ru-RU"/>
        </w:rPr>
        <w:t>П</w:t>
      </w:r>
      <w:r w:rsidRPr="00306855">
        <w:rPr>
          <w:rFonts w:ascii="Times New Roman" w:eastAsiaTheme="minorEastAsia" w:hAnsi="Times New Roman" w:cs="Times New Roman"/>
          <w:bCs/>
          <w:sz w:val="28"/>
          <w:szCs w:val="28"/>
          <w:lang w:eastAsia="ru-RU"/>
        </w:rPr>
        <w:t>К):</w:t>
      </w:r>
    </w:p>
    <w:p w14:paraId="6E1226CD" w14:textId="77777777"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способностью критически оценивать результаты собственной деятельности </w:t>
      </w:r>
      <w:r w:rsidR="00734D5B">
        <w:rPr>
          <w:rFonts w:ascii="Times New Roman" w:hAnsi="Times New Roman" w:cs="Times New Roman"/>
          <w:sz w:val="28"/>
        </w:rPr>
        <w:t>(ОПК-2);</w:t>
      </w:r>
    </w:p>
    <w:p w14:paraId="496780FB"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ОПК-5</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14:paraId="22CBF66D" w14:textId="77777777" w:rsidR="00530A85" w:rsidRDefault="00530A85" w:rsidP="00306855">
      <w:pPr>
        <w:spacing w:after="0" w:line="360" w:lineRule="auto"/>
        <w:jc w:val="both"/>
        <w:rPr>
          <w:rFonts w:ascii="Times New Roman" w:hAnsi="Times New Roman" w:cs="Times New Roman"/>
          <w:sz w:val="28"/>
        </w:rPr>
      </w:pPr>
    </w:p>
    <w:p w14:paraId="05B973E4" w14:textId="77777777" w:rsidR="00530A85" w:rsidRDefault="00530A85" w:rsidP="00306855">
      <w:pPr>
        <w:spacing w:after="0" w:line="360" w:lineRule="auto"/>
        <w:jc w:val="both"/>
        <w:rPr>
          <w:rFonts w:ascii="Times New Roman" w:hAnsi="Times New Roman" w:cs="Times New Roman"/>
          <w:sz w:val="28"/>
        </w:rPr>
      </w:pPr>
    </w:p>
    <w:p w14:paraId="369F9F76" w14:textId="77777777"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24B53D19"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AD49C9">
        <w:rPr>
          <w:rFonts w:ascii="Times New Roman" w:eastAsia="Times New Roman" w:hAnsi="Times New Roman" w:cs="Times New Roman"/>
          <w:sz w:val="28"/>
          <w:szCs w:val="28"/>
          <w:lang w:eastAsia="ru-RU"/>
        </w:rPr>
        <w:t>108</w:t>
      </w:r>
      <w:r w:rsidR="00D119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00AD49C9">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57F5A9A5" w14:textId="77777777"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5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24"/>
        <w:gridCol w:w="1134"/>
        <w:gridCol w:w="2127"/>
      </w:tblGrid>
      <w:tr w:rsidR="00190460" w:rsidRPr="00163B41" w14:paraId="5F451ECD" w14:textId="77777777" w:rsidTr="00C114FA">
        <w:trPr>
          <w:cantSplit/>
          <w:trHeight w:val="336"/>
        </w:trPr>
        <w:tc>
          <w:tcPr>
            <w:tcW w:w="529" w:type="dxa"/>
          </w:tcPr>
          <w:p w14:paraId="0679F650"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14:paraId="0FEB0699"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14:paraId="4668E383"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14:paraId="40ED00D1"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14:paraId="72A632A4" w14:textId="77777777" w:rsidTr="00C114FA">
        <w:trPr>
          <w:cantSplit/>
          <w:trHeight w:val="651"/>
        </w:trPr>
        <w:tc>
          <w:tcPr>
            <w:tcW w:w="529" w:type="dxa"/>
          </w:tcPr>
          <w:p w14:paraId="79BB863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14:paraId="2A1A0EAE"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14:paraId="44B2035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C375AE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B6DB5A1" w14:textId="77777777" w:rsidTr="00C114FA">
        <w:trPr>
          <w:cantSplit/>
          <w:trHeight w:val="439"/>
        </w:trPr>
        <w:tc>
          <w:tcPr>
            <w:tcW w:w="529" w:type="dxa"/>
          </w:tcPr>
          <w:p w14:paraId="6CF1B3B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14:paraId="0F8944BC"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14:paraId="201EA98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3597F1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CCE4A5A" w14:textId="77777777" w:rsidTr="00C114FA">
        <w:trPr>
          <w:cantSplit/>
          <w:trHeight w:val="857"/>
        </w:trPr>
        <w:tc>
          <w:tcPr>
            <w:tcW w:w="529" w:type="dxa"/>
          </w:tcPr>
          <w:p w14:paraId="2ADDA94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14:paraId="14B3965C"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14:paraId="489BF62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240036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14D2E1E" w14:textId="77777777" w:rsidTr="00C114FA">
        <w:trPr>
          <w:cantSplit/>
          <w:trHeight w:val="380"/>
        </w:trPr>
        <w:tc>
          <w:tcPr>
            <w:tcW w:w="529" w:type="dxa"/>
          </w:tcPr>
          <w:p w14:paraId="6107155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14:paraId="67C9AE39"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14:paraId="3F2DACD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64C1EF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84FE034" w14:textId="77777777" w:rsidTr="00C114FA">
        <w:trPr>
          <w:cantSplit/>
          <w:trHeight w:val="540"/>
        </w:trPr>
        <w:tc>
          <w:tcPr>
            <w:tcW w:w="529" w:type="dxa"/>
          </w:tcPr>
          <w:p w14:paraId="48EF11C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14:paraId="168B1508"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14:paraId="70B29DC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F5C059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717811B" w14:textId="77777777" w:rsidTr="00C114FA">
        <w:trPr>
          <w:cantSplit/>
          <w:trHeight w:val="580"/>
        </w:trPr>
        <w:tc>
          <w:tcPr>
            <w:tcW w:w="529" w:type="dxa"/>
          </w:tcPr>
          <w:p w14:paraId="0B58FD0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14:paraId="6FEF38EC"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14:paraId="4767B7F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109268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CA99611" w14:textId="77777777" w:rsidTr="00C114FA">
        <w:trPr>
          <w:cantSplit/>
          <w:trHeight w:val="660"/>
        </w:trPr>
        <w:tc>
          <w:tcPr>
            <w:tcW w:w="529" w:type="dxa"/>
          </w:tcPr>
          <w:p w14:paraId="2BC092B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14:paraId="15C87EBF"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14:paraId="47B3352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410C371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8F2BF78" w14:textId="77777777" w:rsidTr="00C114FA">
        <w:trPr>
          <w:cantSplit/>
          <w:trHeight w:val="540"/>
        </w:trPr>
        <w:tc>
          <w:tcPr>
            <w:tcW w:w="529" w:type="dxa"/>
          </w:tcPr>
          <w:p w14:paraId="60EECC9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14:paraId="442A879B"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14:paraId="2EA1103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3F8C03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2D6B890" w14:textId="77777777" w:rsidTr="00C114FA">
        <w:trPr>
          <w:cantSplit/>
          <w:trHeight w:val="820"/>
        </w:trPr>
        <w:tc>
          <w:tcPr>
            <w:tcW w:w="529" w:type="dxa"/>
          </w:tcPr>
          <w:p w14:paraId="03A82F2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14:paraId="66255C08"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14:paraId="4248849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313349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7F2974A" w14:textId="77777777" w:rsidTr="00C114FA">
        <w:trPr>
          <w:cantSplit/>
          <w:trHeight w:val="430"/>
        </w:trPr>
        <w:tc>
          <w:tcPr>
            <w:tcW w:w="529" w:type="dxa"/>
          </w:tcPr>
          <w:p w14:paraId="42734F7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14:paraId="5CBB87CD"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14:paraId="2155B6F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057EB8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A65B00F" w14:textId="77777777" w:rsidTr="00C114FA">
        <w:trPr>
          <w:cantSplit/>
          <w:trHeight w:val="520"/>
        </w:trPr>
        <w:tc>
          <w:tcPr>
            <w:tcW w:w="529" w:type="dxa"/>
          </w:tcPr>
          <w:p w14:paraId="30A2F39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14:paraId="76678526"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14:paraId="7C6C03D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6DBD42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EF63BF1" w14:textId="77777777" w:rsidTr="00C114FA">
        <w:trPr>
          <w:cantSplit/>
          <w:trHeight w:val="666"/>
        </w:trPr>
        <w:tc>
          <w:tcPr>
            <w:tcW w:w="529" w:type="dxa"/>
          </w:tcPr>
          <w:p w14:paraId="3A20008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14:paraId="78C0DCAF"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14:paraId="19DF14C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E2C925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09833A0F" w14:textId="77777777" w:rsidTr="00C114FA">
        <w:trPr>
          <w:cantSplit/>
          <w:trHeight w:val="273"/>
        </w:trPr>
        <w:tc>
          <w:tcPr>
            <w:tcW w:w="529" w:type="dxa"/>
          </w:tcPr>
          <w:p w14:paraId="3766527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14:paraId="6B763E66"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14:paraId="3244BE7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24C05B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5E7FD33" w14:textId="77777777" w:rsidTr="00C114FA">
        <w:trPr>
          <w:cantSplit/>
          <w:trHeight w:val="336"/>
        </w:trPr>
        <w:tc>
          <w:tcPr>
            <w:tcW w:w="529" w:type="dxa"/>
          </w:tcPr>
          <w:p w14:paraId="0A57145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14:paraId="49B4EF21"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14:paraId="3D46996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87905F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D55FE55" w14:textId="77777777" w:rsidTr="00C114FA">
        <w:trPr>
          <w:cantSplit/>
          <w:trHeight w:val="666"/>
        </w:trPr>
        <w:tc>
          <w:tcPr>
            <w:tcW w:w="529" w:type="dxa"/>
          </w:tcPr>
          <w:p w14:paraId="1FE9672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14:paraId="5826B335"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14:paraId="5FB5DE0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F12BFD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5B8885A" w14:textId="77777777" w:rsidTr="00C114FA">
        <w:trPr>
          <w:cantSplit/>
          <w:trHeight w:val="378"/>
        </w:trPr>
        <w:tc>
          <w:tcPr>
            <w:tcW w:w="529" w:type="dxa"/>
          </w:tcPr>
          <w:p w14:paraId="170AE65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14:paraId="1832400A"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14:paraId="5ACF833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5E9CF0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5A47D2B" w14:textId="77777777" w:rsidTr="00C114FA">
        <w:trPr>
          <w:cantSplit/>
          <w:trHeight w:val="300"/>
        </w:trPr>
        <w:tc>
          <w:tcPr>
            <w:tcW w:w="529" w:type="dxa"/>
          </w:tcPr>
          <w:p w14:paraId="2353B6B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14:paraId="5D966CE4"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14:paraId="6EDC46C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395673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1BC20E05" w14:textId="77777777" w:rsidTr="00C114FA">
        <w:trPr>
          <w:cantSplit/>
          <w:trHeight w:val="378"/>
        </w:trPr>
        <w:tc>
          <w:tcPr>
            <w:tcW w:w="529" w:type="dxa"/>
          </w:tcPr>
          <w:p w14:paraId="7262C79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14:paraId="528EE38F"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14:paraId="4EBCD5B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D5FB57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4522634" w14:textId="77777777" w:rsidTr="00C114FA">
        <w:trPr>
          <w:cantSplit/>
          <w:trHeight w:val="313"/>
        </w:trPr>
        <w:tc>
          <w:tcPr>
            <w:tcW w:w="529" w:type="dxa"/>
          </w:tcPr>
          <w:p w14:paraId="7EA0A39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p>
        </w:tc>
        <w:tc>
          <w:tcPr>
            <w:tcW w:w="5724" w:type="dxa"/>
          </w:tcPr>
          <w:p w14:paraId="73B0C686" w14:textId="77777777" w:rsidR="004F6376" w:rsidRPr="00163B41" w:rsidRDefault="004F6376" w:rsidP="00D11990">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14:paraId="5FBCE775"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14:paraId="6D08592E"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14:paraId="0E9099B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 Целостный подход к человеку как основа современной психологии. </w:t>
      </w:r>
    </w:p>
    <w:p w14:paraId="5C64FE6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14:paraId="2981A7B7"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14:paraId="6E0BE494" w14:textId="77777777"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594CFE7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79CA3ED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5ED9BFB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14:paraId="629D4C1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14:paraId="477BE79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776F72C6"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0993129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6A3DCE19"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601896B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14:paraId="2A5A80B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14:paraId="6D09841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211E21E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1C068A6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41F79CAE"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5342993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3CFC192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2E5D24DD"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14:paraId="465C014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52A92C0C" w14:textId="77777777"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3F0BB7D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14:paraId="3F990AD3"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14:paraId="6D41185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754EC93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14:paraId="6A89610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w:t>
      </w:r>
      <w:r w:rsidRPr="00163B41">
        <w:rPr>
          <w:rFonts w:ascii="Times New Roman" w:eastAsia="Times New Roman" w:hAnsi="Times New Roman" w:cs="Times New Roman"/>
          <w:sz w:val="28"/>
          <w:szCs w:val="28"/>
          <w:lang w:eastAsia="ru-RU"/>
        </w:rPr>
        <w:lastRenderedPageBreak/>
        <w:t>Методы, приёмы, средства организации и управления педагогическим процессом. Управление образовательными системами.</w:t>
      </w:r>
    </w:p>
    <w:p w14:paraId="335CFA2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10F485A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0FB72977"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00BE61A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22B4BF4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14:paraId="0B19B898" w14:textId="77777777"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74CB62F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39A17C3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14:paraId="0326DBE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14:paraId="04CE7D1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14:paraId="00A29FB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14:paraId="79D65309"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14:paraId="2E3C853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15. Психологические проблемы профессиональной музыкальной деятельности</w:t>
      </w:r>
    </w:p>
    <w:p w14:paraId="62CFAB0E"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53E21FA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24E48B1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6EB94AF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557D1256"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14:paraId="3A3540C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28034D2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14:paraId="21B41E8C"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1604B5F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4DC61ED9"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14:paraId="449A3B4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14:paraId="6BE1FC52"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Психология исполнительского творчества, психология композиторского творчества психология творчества музыковеда</w:t>
      </w:r>
    </w:p>
    <w:p w14:paraId="5799BF9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14:paraId="4057C99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02DE6A00" w14:textId="77777777"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29952CF0"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5AE9A9BC"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51218B21"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0EE3582B"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42BA21AB"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79AA71DD"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1ADF15D6" w14:textId="77777777" w:rsidR="00816A30" w:rsidRPr="00816A30" w:rsidRDefault="00816A30" w:rsidP="00816A30">
      <w:pPr>
        <w:spacing w:after="0" w:line="360" w:lineRule="auto"/>
        <w:jc w:val="center"/>
        <w:rPr>
          <w:rFonts w:ascii="Times New Roman" w:hAnsi="Times New Roman" w:cs="Times New Roman"/>
          <w:b/>
          <w:sz w:val="28"/>
          <w:szCs w:val="28"/>
        </w:rPr>
      </w:pPr>
      <w:r w:rsidRPr="00816A30">
        <w:rPr>
          <w:rFonts w:ascii="Times New Roman" w:hAnsi="Times New Roman" w:cs="Times New Roman"/>
          <w:b/>
          <w:sz w:val="28"/>
          <w:szCs w:val="28"/>
        </w:rPr>
        <w:t>Критерии оценок</w:t>
      </w:r>
    </w:p>
    <w:p w14:paraId="7B55719B"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«Зачтено»</w:t>
      </w:r>
      <w:r w:rsidRPr="00816A30">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17F4305C"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«Не зачтено»</w:t>
      </w:r>
      <w:r w:rsidRPr="00816A30">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0DF00660" w14:textId="77777777"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4C315941" w14:textId="77777777"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14:paraId="1C39FE4A" w14:textId="77777777" w:rsidR="00190460" w:rsidRDefault="00190460" w:rsidP="00190460">
      <w:pPr>
        <w:spacing w:after="0" w:line="360" w:lineRule="auto"/>
        <w:jc w:val="center"/>
        <w:rPr>
          <w:rFonts w:ascii="Times New Roman" w:hAnsi="Times New Roman" w:cs="Times New Roman"/>
          <w:b/>
          <w:sz w:val="28"/>
          <w:szCs w:val="28"/>
        </w:rPr>
      </w:pPr>
    </w:p>
    <w:p w14:paraId="77DD1108" w14:textId="77777777"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76E349ED" w14:textId="77777777" w:rsidR="0032572D" w:rsidRPr="00190460"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 литература:</w:t>
      </w:r>
    </w:p>
    <w:p w14:paraId="08980A34"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14:paraId="4BCC1F2B"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14:paraId="70D489E3" w14:textId="77777777" w:rsidR="00D11990" w:rsidRPr="00D11990" w:rsidRDefault="00D11990" w:rsidP="00D11990">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14:paraId="24BABE6E" w14:textId="77777777" w:rsidR="00D11990" w:rsidRPr="00D11990" w:rsidRDefault="00D11990" w:rsidP="00D11990">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2B284A45"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14:paraId="43B5F768"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14:paraId="36E12F6B"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14:paraId="77E4DF27"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2251DFB8"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3A0055C2"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14:paraId="39E6CAFE"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14:paraId="6606521B"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14:paraId="1B88BBDD"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(бакалавриат). - ISBN 978-5-7695-9753-4: 812-51.</w:t>
      </w:r>
    </w:p>
    <w:p w14:paraId="679BCFE5" w14:textId="77777777" w:rsidR="00EA0D36" w:rsidRPr="00A27DAD" w:rsidRDefault="00EA0D36" w:rsidP="00306855">
      <w:pPr>
        <w:spacing w:after="0" w:line="360" w:lineRule="auto"/>
        <w:jc w:val="center"/>
        <w:rPr>
          <w:rFonts w:ascii="Times New Roman" w:hAnsi="Times New Roman" w:cs="Times New Roman"/>
          <w:b/>
          <w:sz w:val="28"/>
          <w:szCs w:val="28"/>
        </w:rPr>
      </w:pPr>
    </w:p>
    <w:p w14:paraId="5F837063"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507B6AE4"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29C0A05F"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5DD5136F"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525768A2"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7E55EA7C"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41119CDE"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5BBBDA5F"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50B553AA"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575782D6"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53434307"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566F43FA"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058F9EE6"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71CF7F32" w14:textId="77777777" w:rsidR="00103DDB" w:rsidRPr="00103DDB" w:rsidRDefault="00103DDB" w:rsidP="000A1698">
      <w:pPr>
        <w:spacing w:after="0" w:line="24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404F905C"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4761E22D"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112EC080"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lastRenderedPageBreak/>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499BB468"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7564E5AD" w14:textId="77777777" w:rsidR="00103DDB" w:rsidRPr="00103DDB" w:rsidRDefault="00103DDB" w:rsidP="000A1698">
      <w:pPr>
        <w:pStyle w:val="a9"/>
        <w:spacing w:after="0" w:line="24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3ACC0D44"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4125C770"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6160F671" w14:textId="77777777" w:rsidR="00103DDB" w:rsidRPr="00103DDB" w:rsidRDefault="00103DDB" w:rsidP="000A1698">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5FDB3653"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77BFEFDB"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19619F5E"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512BA7E6"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12D4F8BA"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0F56A6B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0A46048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3B28B7A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2419C71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0BF6FC1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1D31F68B"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20CBF37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4B47BBD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19FE66B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4FB6A5F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2D09AC6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6727C3A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7B8AE95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1B2777F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543311A1"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46383CD5"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76828E1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0991287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20C98A70"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6ED0A92D" w14:textId="77777777" w:rsidR="00103DDB" w:rsidRPr="00103DDB" w:rsidRDefault="00781CA5" w:rsidP="000A1698">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55F70FEB" w14:textId="77777777" w:rsidR="00103DDB" w:rsidRPr="00103DDB" w:rsidRDefault="00781CA5"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022A8BDB"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3544101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0F2A6A2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69360C5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598440B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41B3A7E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243C8F86"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425ADC46"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32C1460B"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3BA8DAF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57E49D0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78680B72"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4A8C1DA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7C5B936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60336FB2"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3050FB5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2DC8411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767586B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15BEDEC6"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56750AC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632C2F2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31195BA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34DE253B"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4947232C"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491D278D"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7E831A85"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069D596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5D7B8C4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67C13AA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7AF542EF"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2E15B23A"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11632806"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24033690"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2A50F79F"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7F386946"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322B8C74" w14:textId="77777777" w:rsidR="00103DDB" w:rsidRPr="00103DDB" w:rsidRDefault="00103DDB" w:rsidP="000A1698">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4BB818E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709F484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29A5A6A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52F68E0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57B2D7E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03120926"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65F5A1D0"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1B4D8C7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0911C0C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091CE065"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33D93738"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2F281F7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314C9E1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635A454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19209BF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130C578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5B85C49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35D458D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2E61AEA3"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74757E53"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5A7C318F"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69861B14"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58C9D03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5144C04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5591C494"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542F389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329B8028"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12903CF3"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427EF584"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p>
    <w:p w14:paraId="1B9DAE7C"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0B3B833F"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0526C43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3B41E132"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696920FD"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0123845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4A98F62A"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69288D10"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53B88204"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6860C02C"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62B94753"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78F23834"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7F63292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1A2EF6EB" w14:textId="77777777" w:rsidR="00103DDB" w:rsidRPr="00103DDB" w:rsidRDefault="00103DDB" w:rsidP="000A1698">
      <w:pPr>
        <w:pStyle w:val="ad"/>
        <w:jc w:val="both"/>
        <w:rPr>
          <w:b/>
          <w:bCs/>
          <w:sz w:val="28"/>
          <w:szCs w:val="28"/>
        </w:rPr>
      </w:pPr>
    </w:p>
    <w:p w14:paraId="16C353F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E77EB5D"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98D2C1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7E08DD8"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CAE9977"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142702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CD46C3D"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C49609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60B4139"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8D1DC6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60069AD"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8E2F608"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6053EC3"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2459EFA"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3F09204"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F1EA24F"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75457807" w14:textId="77777777" w:rsidR="00190460" w:rsidRDefault="00190460" w:rsidP="000A1698">
      <w:pPr>
        <w:pStyle w:val="a9"/>
        <w:spacing w:after="0" w:line="24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ПРИЛОЖЕНИЕ 2</w:t>
      </w:r>
    </w:p>
    <w:p w14:paraId="051AA1C1" w14:textId="77777777" w:rsidR="00103DDB" w:rsidRPr="00103DDB" w:rsidRDefault="00103DDB" w:rsidP="000A1698">
      <w:pPr>
        <w:pStyle w:val="a9"/>
        <w:spacing w:after="0" w:line="24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69BC0A4E" w14:textId="77777777" w:rsidR="00103DDB" w:rsidRDefault="00103DDB" w:rsidP="000A1698">
      <w:pPr>
        <w:spacing w:after="0" w:line="24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w:t>
      </w:r>
      <w:r w:rsidRPr="00103DDB">
        <w:rPr>
          <w:rFonts w:ascii="Times New Roman" w:hAnsi="Times New Roman" w:cs="Times New Roman"/>
          <w:sz w:val="28"/>
          <w:szCs w:val="28"/>
        </w:rPr>
        <w:lastRenderedPageBreak/>
        <w:t>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6DE43E15"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682E8D1C"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5CE85126"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577E00C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17F1F58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3864AD8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096124E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6ED2639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1844CE9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22B5314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1C2FFE6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78409E0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61FC154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EC8A28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1210D4B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2ABC392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11E894F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22A853E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Достоинства и ограничения «пробуждающего» и «провоцирующего» методов воздействия в психологии и педагогике.</w:t>
      </w:r>
    </w:p>
    <w:p w14:paraId="2EA77BE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6A49A64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267D160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27C3371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0725C68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4F3CDF1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6D48215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0334F81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221DE48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Наказание и отрицательное подкрепление: сходство и отличие понятий. Какие правила следует соблюдать при наложении наказания?</w:t>
      </w:r>
    </w:p>
    <w:p w14:paraId="6FD4803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4647637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3BBEDF5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248BA92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1CE644F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48F0B03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54A50AD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5A9CCFC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4CDC466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3984FAD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3D96D5E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5E98DEA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29A371E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7E56A48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5CF3C76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0F35C94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D789E1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3755894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6780807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47CC87D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0C83B7D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3431900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6C6FF26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1DB23AC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5986699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148CC82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77E6556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5A67523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48C912B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64DFEC6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7D7D9AF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56AEC44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09ABD93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20B9DB0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7. Расскажите об учёбе в консерватории (в 2-3 предложениях) с позиции «взрослого»</w:t>
      </w:r>
    </w:p>
    <w:p w14:paraId="15140AD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3CF07A2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708BE04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4128962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4D16432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6A1AB38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1D6596F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5D5D243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5942814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67668F4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64948F9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3256193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2C11CF4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424AE75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4E9A903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1A9B2EA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4E5977A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594F802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59F547F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31D7A89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396BE0C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7A9C15E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51011B4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328157D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2713275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24D9582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41187DD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14:paraId="63A012C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0EFDDB5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3BD4CAD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6D77387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11BEA95E"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p>
    <w:p w14:paraId="5A74372A"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3775330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2634700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«языка» педагогического общения. Пути и способы разрешения данной проблемы. Примеры.</w:t>
      </w:r>
    </w:p>
    <w:p w14:paraId="44BADBD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4F90A76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7B726A7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6F6B277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7CD661D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47744BF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39270D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3FF872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6CEFB81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4376C9B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3F25262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0F359A9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1679107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3D7A5FA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1AB383A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3CD465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250FB6A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66DE9F5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0593F72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187D09C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0FEDE2A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341BF63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2FC1202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EFC3EC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4E014FB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235C80F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2ECB666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4C23865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09E63936" w14:textId="77777777" w:rsidR="00781CA5" w:rsidRPr="00781CA5" w:rsidRDefault="00781CA5" w:rsidP="000A1698">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602D928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4F5B0A9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2B198D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22408DF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21927F3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0C2735F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574D845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53DBE2D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359B148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196F232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7A4A48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62479CB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7053E6A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5DC399A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33E9D27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2C3BE75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1125B7D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6F0B5DE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21EE8E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16D9820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315DB1B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7277804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6D81634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17CBB20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7C7998C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5FE6C2C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2CB97B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478873F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педагогического «контракта». Пути и способы разрешения данной проблемы. Примеры.</w:t>
      </w:r>
    </w:p>
    <w:p w14:paraId="58D5A9D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17E07DA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1A4181D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5E1F70A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77314BB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3932D39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DED455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4289040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1D6B4A3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380C08F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40C18AE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5BFBAF1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6177FA8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52D25D8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B5B4AD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28527CB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7F880A5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2101A7D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57909CE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61DF18F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14:paraId="46CC87A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2F7DE58B" w14:textId="77777777" w:rsidR="00781CA5" w:rsidRPr="00781CA5" w:rsidRDefault="00781CA5" w:rsidP="000A1698">
      <w:pPr>
        <w:spacing w:after="0" w:line="240" w:lineRule="auto"/>
        <w:jc w:val="center"/>
        <w:rPr>
          <w:rFonts w:ascii="Times New Roman" w:eastAsia="Times New Roman" w:hAnsi="Times New Roman" w:cs="Times New Roman"/>
          <w:b/>
          <w:caps/>
          <w:sz w:val="28"/>
          <w:szCs w:val="28"/>
          <w:lang w:eastAsia="ru-RU"/>
        </w:rPr>
      </w:pPr>
    </w:p>
    <w:p w14:paraId="0BDBDC57"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0CA0BD1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p>
    <w:p w14:paraId="0D82D9C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6FE9402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«наглядности».</w:t>
      </w:r>
    </w:p>
    <w:p w14:paraId="624F972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22666B7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4E34915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1B86E6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2B7131C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3090560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C40E1C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022283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496EBF0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38A2FD4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5FDA89A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DE043E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7F99EC8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4F12E6C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32D53D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1CF715C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4E0A907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0654E8A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026EADE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6B116EB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16D09A5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5BBD561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99BA3F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32ED1F4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14:paraId="4DD4DE2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7A5A3F7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7341FA9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53779F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7C4E4C4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62D1E47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9366F9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2863BCD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«воспитывающего обучения».</w:t>
      </w:r>
    </w:p>
    <w:p w14:paraId="1550347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40F8663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1476D27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D7490F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6BEB4CD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3CEFDBE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8D2FF4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319958D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62F2BD9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1561647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5457EBB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BF9C38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47D0321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191F9BB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6CA4934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00B279D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59F9C4F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5E05FB9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2692B11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649FBCC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5F19215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21FD4C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7A33950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27E96EE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4151999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727F379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158452A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1062BBF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36D0AAA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E306312" w14:textId="77777777" w:rsidR="00781CA5" w:rsidRPr="00781CA5" w:rsidRDefault="00781CA5" w:rsidP="000A1698">
      <w:pPr>
        <w:spacing w:after="0" w:line="240" w:lineRule="auto"/>
        <w:rPr>
          <w:rFonts w:ascii="Times New Roman" w:eastAsia="Times New Roman" w:hAnsi="Times New Roman" w:cs="Times New Roman"/>
          <w:sz w:val="28"/>
          <w:szCs w:val="28"/>
          <w:lang w:eastAsia="ru-RU"/>
        </w:rPr>
      </w:pPr>
    </w:p>
    <w:p w14:paraId="21559A88" w14:textId="77777777" w:rsidR="00781CA5" w:rsidRPr="00781CA5" w:rsidRDefault="00781CA5" w:rsidP="000A1698">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6C1629F2"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2954214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1B8C634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73CA4CA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32EB67A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0BF53CE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5A2F2B3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5E998BA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438FB274"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7ABDE0B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616368E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3DBC799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0291E35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31CA29C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33B1E6E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4AF4F9F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3325AFAD"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47D155D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44D7ED3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2AB3CFA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4F3181B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39496F9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5149E8B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1B71828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6CAA65C3"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600EE46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365DE35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4AE868B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5105E69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6A6CB60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678F1B3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781387B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204B1C14"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7C80EA9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78B41C4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30AD10C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7A69856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3D3065F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04C5682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2439D12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591979FE"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4169E14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15F4897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614A227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7419550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0AE0861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6284632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0BDC268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17C0048F"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3C7B95C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6C2EA79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54E169E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66A8DFE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В чём проблема диагностики музыкальных способностей? Приведите примеры.</w:t>
      </w:r>
    </w:p>
    <w:p w14:paraId="77A21C4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2123793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68EE912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23430193"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5CA022A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065ED1C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7EA2F9C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4D55983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67BC798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448EEED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3A6D437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0CC1D6CB"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0359E3D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2A859A0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6271BA0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3FF9A78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679DE1B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2EE89E8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2D17006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66775B50"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0BF6FB7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1D1A7B5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1BFABAC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7CDB6B8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08B83B9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1ED1B4F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6E193828" w14:textId="77777777" w:rsidR="00781CA5" w:rsidRPr="00103DDB" w:rsidRDefault="00781CA5" w:rsidP="00BF2BB6">
      <w:pPr>
        <w:spacing w:after="0" w:line="240" w:lineRule="auto"/>
        <w:jc w:val="both"/>
        <w:rPr>
          <w:rFonts w:ascii="Times New Roman" w:hAnsi="Times New Roman" w:cs="Times New Roman"/>
          <w:bCs/>
          <w:sz w:val="28"/>
          <w:szCs w:val="28"/>
        </w:rPr>
      </w:pPr>
      <w:r w:rsidRPr="00781CA5">
        <w:rPr>
          <w:rFonts w:ascii="Times New Roman" w:eastAsia="Times New Roman" w:hAnsi="Times New Roman" w:cs="Times New Roman"/>
          <w:sz w:val="28"/>
          <w:szCs w:val="28"/>
          <w:lang w:eastAsia="ru-RU"/>
        </w:rPr>
        <w:t>7. Что такое «музыкотерапия»?</w:t>
      </w: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76FE"/>
    <w:rsid w:val="00033899"/>
    <w:rsid w:val="0005089F"/>
    <w:rsid w:val="000508F4"/>
    <w:rsid w:val="00072695"/>
    <w:rsid w:val="000A1698"/>
    <w:rsid w:val="000B4AA3"/>
    <w:rsid w:val="000E2CF5"/>
    <w:rsid w:val="000F29A3"/>
    <w:rsid w:val="00103DDB"/>
    <w:rsid w:val="00123DBA"/>
    <w:rsid w:val="00136FA3"/>
    <w:rsid w:val="0015083D"/>
    <w:rsid w:val="00161578"/>
    <w:rsid w:val="00163B41"/>
    <w:rsid w:val="00164457"/>
    <w:rsid w:val="00177E8F"/>
    <w:rsid w:val="00190460"/>
    <w:rsid w:val="00197F31"/>
    <w:rsid w:val="001A64F4"/>
    <w:rsid w:val="001C242F"/>
    <w:rsid w:val="001E3741"/>
    <w:rsid w:val="0021574D"/>
    <w:rsid w:val="00256353"/>
    <w:rsid w:val="002626E9"/>
    <w:rsid w:val="002652F6"/>
    <w:rsid w:val="00273B89"/>
    <w:rsid w:val="00281F1B"/>
    <w:rsid w:val="002A2573"/>
    <w:rsid w:val="00301292"/>
    <w:rsid w:val="00306855"/>
    <w:rsid w:val="003124A4"/>
    <w:rsid w:val="0032572D"/>
    <w:rsid w:val="00373B9E"/>
    <w:rsid w:val="00375932"/>
    <w:rsid w:val="00396DFC"/>
    <w:rsid w:val="003B1167"/>
    <w:rsid w:val="003B32DB"/>
    <w:rsid w:val="003C7567"/>
    <w:rsid w:val="003E3546"/>
    <w:rsid w:val="00401051"/>
    <w:rsid w:val="00413C48"/>
    <w:rsid w:val="00417F9F"/>
    <w:rsid w:val="004750A5"/>
    <w:rsid w:val="004A0CA0"/>
    <w:rsid w:val="004B025E"/>
    <w:rsid w:val="004B7A9C"/>
    <w:rsid w:val="004F6376"/>
    <w:rsid w:val="00514248"/>
    <w:rsid w:val="00517EFE"/>
    <w:rsid w:val="00530A85"/>
    <w:rsid w:val="00556744"/>
    <w:rsid w:val="005714FE"/>
    <w:rsid w:val="00573998"/>
    <w:rsid w:val="00575EDA"/>
    <w:rsid w:val="005A2F9B"/>
    <w:rsid w:val="005A35EC"/>
    <w:rsid w:val="005E6331"/>
    <w:rsid w:val="006673E9"/>
    <w:rsid w:val="006D694B"/>
    <w:rsid w:val="006D7995"/>
    <w:rsid w:val="006E08B5"/>
    <w:rsid w:val="006E1414"/>
    <w:rsid w:val="00707A8D"/>
    <w:rsid w:val="00734157"/>
    <w:rsid w:val="00734D5B"/>
    <w:rsid w:val="007606DB"/>
    <w:rsid w:val="00781CA5"/>
    <w:rsid w:val="00783136"/>
    <w:rsid w:val="007B715D"/>
    <w:rsid w:val="007D764B"/>
    <w:rsid w:val="00816A30"/>
    <w:rsid w:val="00891A3C"/>
    <w:rsid w:val="008938DE"/>
    <w:rsid w:val="00896292"/>
    <w:rsid w:val="008A217A"/>
    <w:rsid w:val="008C7ECA"/>
    <w:rsid w:val="008E7ED8"/>
    <w:rsid w:val="008F5B25"/>
    <w:rsid w:val="0090521D"/>
    <w:rsid w:val="00936491"/>
    <w:rsid w:val="00975480"/>
    <w:rsid w:val="00981D1E"/>
    <w:rsid w:val="009A7D01"/>
    <w:rsid w:val="009F04B1"/>
    <w:rsid w:val="00A17184"/>
    <w:rsid w:val="00A27DAD"/>
    <w:rsid w:val="00A30266"/>
    <w:rsid w:val="00A43B61"/>
    <w:rsid w:val="00A6727D"/>
    <w:rsid w:val="00AC3ABF"/>
    <w:rsid w:val="00AC61B6"/>
    <w:rsid w:val="00AD49C9"/>
    <w:rsid w:val="00B00752"/>
    <w:rsid w:val="00B02D6E"/>
    <w:rsid w:val="00B32BE2"/>
    <w:rsid w:val="00B47C56"/>
    <w:rsid w:val="00B701F0"/>
    <w:rsid w:val="00B75452"/>
    <w:rsid w:val="00B819DD"/>
    <w:rsid w:val="00BC4C90"/>
    <w:rsid w:val="00BD7590"/>
    <w:rsid w:val="00BE5669"/>
    <w:rsid w:val="00BF2BB6"/>
    <w:rsid w:val="00C10C62"/>
    <w:rsid w:val="00C114FA"/>
    <w:rsid w:val="00C341C7"/>
    <w:rsid w:val="00C5763D"/>
    <w:rsid w:val="00C62E1F"/>
    <w:rsid w:val="00CC06AA"/>
    <w:rsid w:val="00D10789"/>
    <w:rsid w:val="00D11990"/>
    <w:rsid w:val="00D45B1E"/>
    <w:rsid w:val="00D96AAC"/>
    <w:rsid w:val="00E01F21"/>
    <w:rsid w:val="00E06AC6"/>
    <w:rsid w:val="00E33671"/>
    <w:rsid w:val="00E877D5"/>
    <w:rsid w:val="00EA0D36"/>
    <w:rsid w:val="00EA65AA"/>
    <w:rsid w:val="00EB2E0C"/>
    <w:rsid w:val="00F1092F"/>
    <w:rsid w:val="00F218D6"/>
    <w:rsid w:val="00F36240"/>
    <w:rsid w:val="00F43574"/>
    <w:rsid w:val="00F44E5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AA27"/>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737749397">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A36D-933D-46A5-83ED-65817F6A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30</Pages>
  <Words>8182</Words>
  <Characters>46638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37</cp:revision>
  <cp:lastPrinted>2018-03-16T06:44:00Z</cp:lastPrinted>
  <dcterms:created xsi:type="dcterms:W3CDTF">2018-11-22T10:39:00Z</dcterms:created>
  <dcterms:modified xsi:type="dcterms:W3CDTF">2021-12-12T11:03:00Z</dcterms:modified>
</cp:coreProperties>
</file>