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3FA25" w14:textId="53924825" w:rsidR="00F8334E" w:rsidRPr="00501E51" w:rsidRDefault="00F8334E" w:rsidP="00501E51">
      <w:pPr>
        <w:spacing w:line="276" w:lineRule="auto"/>
        <w:ind w:left="435"/>
        <w:jc w:val="center"/>
        <w:rPr>
          <w:b/>
        </w:rPr>
      </w:pPr>
      <w:r w:rsidRPr="00501E51">
        <w:rPr>
          <w:b/>
        </w:rPr>
        <w:t>ИСТОРИЯ ЗАРУБЕЖНОЙ МУЗЫКИ</w:t>
      </w:r>
    </w:p>
    <w:p w14:paraId="54C661F4" w14:textId="77777777" w:rsidR="003B5829" w:rsidRPr="00501E51" w:rsidRDefault="00F8334E" w:rsidP="00501E51">
      <w:pPr>
        <w:spacing w:line="276" w:lineRule="auto"/>
        <w:jc w:val="both"/>
        <w:rPr>
          <w:b/>
        </w:rPr>
      </w:pPr>
      <w:r w:rsidRPr="00501E51">
        <w:rPr>
          <w:b/>
        </w:rPr>
        <w:t xml:space="preserve">  </w:t>
      </w:r>
    </w:p>
    <w:p w14:paraId="009BAC37" w14:textId="51EB3ECB" w:rsidR="00F8334E" w:rsidRPr="00501E51" w:rsidRDefault="00F8334E" w:rsidP="00501E51">
      <w:pPr>
        <w:jc w:val="both"/>
        <w:rPr>
          <w:b/>
          <w:u w:val="single"/>
        </w:rPr>
      </w:pPr>
      <w:r w:rsidRPr="00501E51">
        <w:rPr>
          <w:b/>
        </w:rPr>
        <w:t xml:space="preserve">      </w:t>
      </w:r>
      <w:r w:rsidRPr="00501E51">
        <w:rPr>
          <w:b/>
          <w:u w:val="single"/>
        </w:rPr>
        <w:t xml:space="preserve">Семинар № </w:t>
      </w:r>
      <w:r w:rsidR="003B5829" w:rsidRPr="00501E51">
        <w:rPr>
          <w:b/>
          <w:u w:val="single"/>
        </w:rPr>
        <w:t>1</w:t>
      </w:r>
      <w:r w:rsidR="00501E51" w:rsidRPr="00501E51">
        <w:rPr>
          <w:b/>
          <w:u w:val="single"/>
        </w:rPr>
        <w:t>.</w:t>
      </w:r>
      <w:r w:rsidRPr="00501E51">
        <w:rPr>
          <w:b/>
          <w:u w:val="single"/>
        </w:rPr>
        <w:t xml:space="preserve">  </w:t>
      </w:r>
      <w:r w:rsidR="00EB648E" w:rsidRPr="00501E51">
        <w:rPr>
          <w:b/>
          <w:u w:val="single"/>
        </w:rPr>
        <w:t xml:space="preserve"> </w:t>
      </w:r>
      <w:r w:rsidRPr="00501E51">
        <w:rPr>
          <w:b/>
          <w:u w:val="single"/>
        </w:rPr>
        <w:t>А. Шенберг – глава «Нововенской школы»</w:t>
      </w:r>
    </w:p>
    <w:p w14:paraId="6F2A7625" w14:textId="77777777" w:rsidR="00F8334E" w:rsidRPr="00501E51" w:rsidRDefault="00F8334E" w:rsidP="00501E51">
      <w:pPr>
        <w:jc w:val="both"/>
      </w:pPr>
    </w:p>
    <w:p w14:paraId="4B03642D" w14:textId="77777777" w:rsidR="00F8334E" w:rsidRPr="00501E51" w:rsidRDefault="00F8334E" w:rsidP="00501E51">
      <w:pPr>
        <w:numPr>
          <w:ilvl w:val="0"/>
          <w:numId w:val="1"/>
        </w:numPr>
        <w:jc w:val="both"/>
      </w:pPr>
      <w:r w:rsidRPr="00501E51">
        <w:t>Творческий и человеческий портрет А. Шенберга.</w:t>
      </w:r>
    </w:p>
    <w:p w14:paraId="5C26E597" w14:textId="77777777" w:rsidR="00F8334E" w:rsidRPr="00501E51" w:rsidRDefault="00F8334E" w:rsidP="00501E51">
      <w:pPr>
        <w:numPr>
          <w:ilvl w:val="0"/>
          <w:numId w:val="1"/>
        </w:numPr>
        <w:jc w:val="both"/>
      </w:pPr>
      <w:r w:rsidRPr="00501E51">
        <w:t>Особенности "атонального" письма композитора. «Лунный Пьеро» как проявление романтических и экспрессионистических тенденций в творчестве А. Шенберга.</w:t>
      </w:r>
    </w:p>
    <w:p w14:paraId="5B42CA7D" w14:textId="77777777" w:rsidR="00F8334E" w:rsidRPr="00501E51" w:rsidRDefault="00F8334E" w:rsidP="00501E51">
      <w:pPr>
        <w:numPr>
          <w:ilvl w:val="0"/>
          <w:numId w:val="1"/>
        </w:numPr>
        <w:jc w:val="both"/>
      </w:pPr>
      <w:r w:rsidRPr="00501E51">
        <w:t>Додекафоническая техника композиции: генезис, особенности шенберговской системы, значение.</w:t>
      </w:r>
    </w:p>
    <w:p w14:paraId="2C5F082F" w14:textId="77777777" w:rsidR="00F8334E" w:rsidRPr="00501E51" w:rsidRDefault="00F8334E" w:rsidP="00501E51">
      <w:pPr>
        <w:ind w:left="360"/>
        <w:jc w:val="both"/>
      </w:pPr>
    </w:p>
    <w:p w14:paraId="54C9C6B1" w14:textId="77777777" w:rsidR="00F8334E" w:rsidRPr="00501E51" w:rsidRDefault="00F8334E" w:rsidP="00501E51">
      <w:pPr>
        <w:jc w:val="both"/>
        <w:rPr>
          <w:i/>
        </w:rPr>
      </w:pPr>
      <w:r w:rsidRPr="00501E51">
        <w:rPr>
          <w:i/>
        </w:rPr>
        <w:t xml:space="preserve">      Музыка</w:t>
      </w:r>
    </w:p>
    <w:p w14:paraId="104F0920" w14:textId="77777777" w:rsidR="00501E51" w:rsidRDefault="00F8334E" w:rsidP="00501E51">
      <w:pPr>
        <w:jc w:val="both"/>
      </w:pPr>
      <w:r w:rsidRPr="00501E51">
        <w:t xml:space="preserve">      </w:t>
      </w:r>
      <w:r w:rsidR="00EB648E" w:rsidRPr="00501E51">
        <w:t xml:space="preserve">Шенберг А.: </w:t>
      </w:r>
      <w:r w:rsidRPr="00501E51">
        <w:t>Симф</w:t>
      </w:r>
      <w:r w:rsidR="00501E51">
        <w:t>оническая</w:t>
      </w:r>
      <w:r w:rsidRPr="00501E51">
        <w:t xml:space="preserve"> поэма «Пеллеас и Мелизанда», Квинтет для духовых, </w:t>
      </w:r>
      <w:r w:rsidR="00501E51">
        <w:t xml:space="preserve"> </w:t>
      </w:r>
    </w:p>
    <w:p w14:paraId="34D904D2" w14:textId="77777777" w:rsidR="00501E51" w:rsidRDefault="00501E51" w:rsidP="00501E51">
      <w:pPr>
        <w:jc w:val="both"/>
      </w:pPr>
      <w:r>
        <w:t xml:space="preserve">                           </w:t>
      </w:r>
      <w:r w:rsidR="00F8334E" w:rsidRPr="00501E51">
        <w:t>«Ожидание», «Лунный Пьеро», Кам</w:t>
      </w:r>
      <w:r>
        <w:t xml:space="preserve">ерная </w:t>
      </w:r>
      <w:r w:rsidR="00F8334E" w:rsidRPr="00501E51">
        <w:t>симф</w:t>
      </w:r>
      <w:r>
        <w:t>ония</w:t>
      </w:r>
      <w:r w:rsidR="00F8334E" w:rsidRPr="00501E51">
        <w:t xml:space="preserve"> №1, 12</w:t>
      </w:r>
      <w:r>
        <w:t xml:space="preserve">, </w:t>
      </w:r>
      <w:r w:rsidR="00F8334E" w:rsidRPr="00501E51">
        <w:t xml:space="preserve">Песни Гурре, </w:t>
      </w:r>
    </w:p>
    <w:p w14:paraId="1850DDAE" w14:textId="593CDF85" w:rsidR="00F8334E" w:rsidRDefault="00501E51" w:rsidP="00501E51">
      <w:pPr>
        <w:ind w:left="708" w:firstLine="708"/>
        <w:jc w:val="both"/>
      </w:pPr>
      <w:r>
        <w:t xml:space="preserve">    </w:t>
      </w:r>
      <w:r w:rsidR="00F8334E" w:rsidRPr="00501E51">
        <w:t>Соч</w:t>
      </w:r>
      <w:r>
        <w:t xml:space="preserve">инения для </w:t>
      </w:r>
      <w:r w:rsidR="00F8334E" w:rsidRPr="00501E51">
        <w:t xml:space="preserve">фп    </w:t>
      </w:r>
    </w:p>
    <w:p w14:paraId="71550B57" w14:textId="77777777" w:rsidR="00F8334E" w:rsidRPr="00501E51" w:rsidRDefault="00F8334E" w:rsidP="00501E51">
      <w:pPr>
        <w:tabs>
          <w:tab w:val="left" w:pos="2460"/>
        </w:tabs>
        <w:jc w:val="both"/>
      </w:pPr>
    </w:p>
    <w:p w14:paraId="0E5846C3" w14:textId="48D4C178" w:rsidR="00F8334E" w:rsidRPr="00501E51" w:rsidRDefault="00F8334E" w:rsidP="00501E51">
      <w:pPr>
        <w:jc w:val="both"/>
        <w:rPr>
          <w:b/>
          <w:u w:val="single"/>
        </w:rPr>
      </w:pPr>
      <w:r w:rsidRPr="00501E51">
        <w:t xml:space="preserve">   </w:t>
      </w:r>
      <w:r w:rsidRPr="00501E51">
        <w:rPr>
          <w:b/>
          <w:u w:val="single"/>
        </w:rPr>
        <w:t xml:space="preserve">Семинар № </w:t>
      </w:r>
      <w:r w:rsidR="003B5829" w:rsidRPr="00501E51">
        <w:rPr>
          <w:b/>
          <w:u w:val="single"/>
        </w:rPr>
        <w:t>2-3</w:t>
      </w:r>
      <w:r w:rsidRPr="00501E51">
        <w:rPr>
          <w:b/>
          <w:u w:val="single"/>
        </w:rPr>
        <w:t xml:space="preserve">. Ученики А. Шенберга </w:t>
      </w:r>
      <w:r w:rsidRPr="00501E51">
        <w:rPr>
          <w:u w:val="single"/>
        </w:rPr>
        <w:t>–</w:t>
      </w:r>
      <w:r w:rsidRPr="00501E51">
        <w:rPr>
          <w:b/>
          <w:u w:val="single"/>
        </w:rPr>
        <w:t xml:space="preserve"> А. Берг и А. Веберн</w:t>
      </w:r>
    </w:p>
    <w:p w14:paraId="6B9F65B4" w14:textId="77777777" w:rsidR="00F8334E" w:rsidRPr="00501E51" w:rsidRDefault="00F8334E" w:rsidP="00501E51">
      <w:pPr>
        <w:jc w:val="both"/>
      </w:pPr>
    </w:p>
    <w:p w14:paraId="5D0D9370" w14:textId="77777777" w:rsidR="00F8334E" w:rsidRPr="00501E51" w:rsidRDefault="00F8334E" w:rsidP="00501E51">
      <w:pPr>
        <w:numPr>
          <w:ilvl w:val="0"/>
          <w:numId w:val="3"/>
        </w:numPr>
        <w:jc w:val="both"/>
      </w:pPr>
      <w:r w:rsidRPr="00501E51">
        <w:t>Эстетические взгляды композиторов, их влияние на творчество.</w:t>
      </w:r>
    </w:p>
    <w:p w14:paraId="6CDE2300" w14:textId="77777777" w:rsidR="00F8334E" w:rsidRPr="00501E51" w:rsidRDefault="00F8334E" w:rsidP="00501E51">
      <w:pPr>
        <w:numPr>
          <w:ilvl w:val="0"/>
          <w:numId w:val="3"/>
        </w:numPr>
        <w:jc w:val="both"/>
      </w:pPr>
      <w:r w:rsidRPr="00501E51">
        <w:t>Особенности преломления серийной техники у учеников А.Шенберга.</w:t>
      </w:r>
    </w:p>
    <w:p w14:paraId="20F1A5BF" w14:textId="77777777" w:rsidR="00F8334E" w:rsidRPr="00501E51" w:rsidRDefault="00F8334E" w:rsidP="00501E51">
      <w:pPr>
        <w:numPr>
          <w:ilvl w:val="0"/>
          <w:numId w:val="3"/>
        </w:numPr>
        <w:jc w:val="both"/>
      </w:pPr>
      <w:r w:rsidRPr="00501E51">
        <w:t>Экспрессионистическая музыкальная драма Берга; позднее творчество Берга.</w:t>
      </w:r>
    </w:p>
    <w:p w14:paraId="717055D8" w14:textId="77777777" w:rsidR="00F8334E" w:rsidRPr="00501E51" w:rsidRDefault="00F8334E" w:rsidP="00501E51">
      <w:pPr>
        <w:numPr>
          <w:ilvl w:val="0"/>
          <w:numId w:val="3"/>
        </w:numPr>
        <w:jc w:val="both"/>
      </w:pPr>
      <w:r w:rsidRPr="00501E51">
        <w:t>Творческая биография А. Веберна; анализ художественного метода композитора (на примере Камерной симфонии ор.21 и Вариаций для фп. ор.27).</w:t>
      </w:r>
    </w:p>
    <w:p w14:paraId="7D9A27EA" w14:textId="77777777" w:rsidR="00F8334E" w:rsidRPr="00501E51" w:rsidRDefault="00F8334E" w:rsidP="00501E51">
      <w:pPr>
        <w:ind w:left="360"/>
        <w:jc w:val="both"/>
      </w:pPr>
    </w:p>
    <w:p w14:paraId="1DFA444E" w14:textId="77777777" w:rsidR="00F8334E" w:rsidRPr="00501E51" w:rsidRDefault="00F8334E" w:rsidP="00501E51">
      <w:pPr>
        <w:jc w:val="both"/>
        <w:rPr>
          <w:i/>
        </w:rPr>
      </w:pPr>
      <w:r w:rsidRPr="00501E51">
        <w:rPr>
          <w:i/>
        </w:rPr>
        <w:t xml:space="preserve">     Музыка</w:t>
      </w:r>
    </w:p>
    <w:p w14:paraId="412361E7" w14:textId="1C65CFCB" w:rsidR="00EB648E" w:rsidRDefault="00EB648E" w:rsidP="00501E51">
      <w:pPr>
        <w:jc w:val="both"/>
      </w:pPr>
      <w:r w:rsidRPr="00501E51">
        <w:t xml:space="preserve">     </w:t>
      </w:r>
      <w:r w:rsidR="00F8334E" w:rsidRPr="00501E51">
        <w:t>Берг</w:t>
      </w:r>
      <w:r w:rsidRPr="00501E51">
        <w:t xml:space="preserve"> А.</w:t>
      </w:r>
      <w:r w:rsidR="00F8334E" w:rsidRPr="00501E51">
        <w:t>: «Воццек», «Лулу», Камерная симфония</w:t>
      </w:r>
      <w:r w:rsidRPr="00501E51">
        <w:t xml:space="preserve">, </w:t>
      </w:r>
      <w:r w:rsidR="00F8334E" w:rsidRPr="00501E51">
        <w:t xml:space="preserve">Струнный квартет ор.3, Лирическая </w:t>
      </w:r>
    </w:p>
    <w:p w14:paraId="251B2766" w14:textId="05346DDA" w:rsidR="00F8334E" w:rsidRPr="00501E51" w:rsidRDefault="00501E51" w:rsidP="00501E51">
      <w:pPr>
        <w:ind w:left="708"/>
        <w:jc w:val="both"/>
      </w:pPr>
      <w:r>
        <w:t xml:space="preserve">        </w:t>
      </w:r>
      <w:r w:rsidR="00EB648E" w:rsidRPr="00501E51">
        <w:t xml:space="preserve"> </w:t>
      </w:r>
      <w:r w:rsidR="00F8334E" w:rsidRPr="00501E51">
        <w:t xml:space="preserve">сюита, Скрипичный </w:t>
      </w:r>
      <w:r w:rsidR="00F8334E" w:rsidRPr="00501E51">
        <w:tab/>
        <w:t>концерт, Песни.</w:t>
      </w:r>
    </w:p>
    <w:p w14:paraId="53411E47" w14:textId="77777777" w:rsidR="00501E51" w:rsidRDefault="00EB648E" w:rsidP="00501E51">
      <w:pPr>
        <w:jc w:val="both"/>
      </w:pPr>
      <w:r w:rsidRPr="00501E51">
        <w:t xml:space="preserve">     </w:t>
      </w:r>
      <w:r w:rsidR="00F8334E" w:rsidRPr="00501E51">
        <w:t>Веберн</w:t>
      </w:r>
      <w:r w:rsidRPr="00501E51">
        <w:t xml:space="preserve"> А.</w:t>
      </w:r>
      <w:r w:rsidR="00F8334E" w:rsidRPr="00501E51">
        <w:t>: Камерная симфония, Пять пьес для квартета ор.5, Вариации для фп. ор.27,</w:t>
      </w:r>
    </w:p>
    <w:p w14:paraId="1DC33D56" w14:textId="31806AC3" w:rsidR="00F8334E" w:rsidRPr="00501E51" w:rsidRDefault="00501E51" w:rsidP="00501E51">
      <w:pPr>
        <w:ind w:firstLine="708"/>
        <w:jc w:val="both"/>
      </w:pPr>
      <w:r>
        <w:t xml:space="preserve">    </w:t>
      </w:r>
      <w:r w:rsidR="00EB648E" w:rsidRPr="00501E51">
        <w:t xml:space="preserve">     </w:t>
      </w:r>
      <w:r w:rsidR="00F8334E" w:rsidRPr="00501E51">
        <w:t>Кантаты.</w:t>
      </w:r>
    </w:p>
    <w:p w14:paraId="6614D871" w14:textId="77777777" w:rsidR="00F8334E" w:rsidRPr="00501E51" w:rsidRDefault="00F8334E" w:rsidP="00501E51">
      <w:pPr>
        <w:jc w:val="both"/>
      </w:pPr>
    </w:p>
    <w:p w14:paraId="16B66C44" w14:textId="442EC93F" w:rsidR="00F8334E" w:rsidRPr="00501E51" w:rsidRDefault="00501E51" w:rsidP="00501E51">
      <w:pPr>
        <w:jc w:val="both"/>
      </w:pPr>
      <w:r>
        <w:t xml:space="preserve">     </w:t>
      </w:r>
      <w:r w:rsidR="00EB648E" w:rsidRPr="00501E51">
        <w:t>Оперетты Кальмана, Легара.</w:t>
      </w:r>
    </w:p>
    <w:p w14:paraId="3BAAB16E" w14:textId="7B261704" w:rsidR="00F8334E" w:rsidRPr="00501E51" w:rsidRDefault="00EB648E" w:rsidP="00501E51">
      <w:pPr>
        <w:ind w:left="360"/>
        <w:jc w:val="center"/>
        <w:rPr>
          <w:i/>
        </w:rPr>
      </w:pPr>
      <w:r w:rsidRPr="00501E51">
        <w:rPr>
          <w:i/>
        </w:rPr>
        <w:t xml:space="preserve"> </w:t>
      </w:r>
    </w:p>
    <w:p w14:paraId="0B518A4D" w14:textId="18C61A29" w:rsidR="00F8334E" w:rsidRPr="00501E51" w:rsidRDefault="00F8334E" w:rsidP="00501E51">
      <w:pPr>
        <w:rPr>
          <w:b/>
          <w:u w:val="single"/>
        </w:rPr>
      </w:pPr>
      <w:r w:rsidRPr="00501E51">
        <w:rPr>
          <w:b/>
          <w:u w:val="single"/>
        </w:rPr>
        <w:t>Семинар № 4. Композиторы группы "Шести"</w:t>
      </w:r>
    </w:p>
    <w:p w14:paraId="52336CEF" w14:textId="77777777" w:rsidR="00F8334E" w:rsidRPr="00501E51" w:rsidRDefault="00F8334E" w:rsidP="00501E51">
      <w:pPr>
        <w:rPr>
          <w:b/>
          <w:u w:val="single"/>
        </w:rPr>
      </w:pPr>
    </w:p>
    <w:p w14:paraId="19E6F92C" w14:textId="2A2FC272" w:rsidR="00F8334E" w:rsidRPr="00501E51" w:rsidRDefault="00F8334E" w:rsidP="00501E51">
      <w:pPr>
        <w:numPr>
          <w:ilvl w:val="0"/>
          <w:numId w:val="28"/>
        </w:numPr>
      </w:pPr>
      <w:r w:rsidRPr="00501E51">
        <w:t>Э.</w:t>
      </w:r>
      <w:r w:rsidR="003B5829" w:rsidRPr="00501E51">
        <w:t xml:space="preserve"> </w:t>
      </w:r>
      <w:r w:rsidRPr="00501E51">
        <w:t>Сати и Ж.</w:t>
      </w:r>
      <w:r w:rsidR="003B5829" w:rsidRPr="00501E51">
        <w:t xml:space="preserve"> </w:t>
      </w:r>
      <w:r w:rsidRPr="00501E51">
        <w:t>Кокто – идейные вдохновители группы "Шести".</w:t>
      </w:r>
    </w:p>
    <w:p w14:paraId="4CF1D97C" w14:textId="05434B83" w:rsidR="00F8334E" w:rsidRPr="00501E51" w:rsidRDefault="00F8334E" w:rsidP="00501E51">
      <w:pPr>
        <w:numPr>
          <w:ilvl w:val="0"/>
          <w:numId w:val="28"/>
        </w:numPr>
      </w:pPr>
      <w:r w:rsidRPr="00501E51">
        <w:t>Эволюция творчества Д.</w:t>
      </w:r>
      <w:r w:rsidR="003B5829" w:rsidRPr="00501E51">
        <w:t xml:space="preserve"> </w:t>
      </w:r>
      <w:r w:rsidRPr="00501E51">
        <w:t>Мийо.</w:t>
      </w:r>
    </w:p>
    <w:p w14:paraId="75315557" w14:textId="01B487A2" w:rsidR="00F8334E" w:rsidRPr="00501E51" w:rsidRDefault="00F8334E" w:rsidP="00501E51">
      <w:pPr>
        <w:numPr>
          <w:ilvl w:val="0"/>
          <w:numId w:val="28"/>
        </w:numPr>
        <w:jc w:val="both"/>
      </w:pPr>
      <w:r w:rsidRPr="00501E51">
        <w:t>Симфонии А.</w:t>
      </w:r>
      <w:r w:rsidR="003B5829" w:rsidRPr="00501E51">
        <w:t xml:space="preserve"> </w:t>
      </w:r>
      <w:r w:rsidRPr="00501E51">
        <w:t>Онеггера. Оратория «Жанна д’Арк на костре»: особенности драматургии.</w:t>
      </w:r>
    </w:p>
    <w:p w14:paraId="00A3EF02" w14:textId="77777777" w:rsidR="00F8334E" w:rsidRPr="00501E51" w:rsidRDefault="00F8334E" w:rsidP="00501E51">
      <w:pPr>
        <w:numPr>
          <w:ilvl w:val="0"/>
          <w:numId w:val="28"/>
        </w:numPr>
      </w:pPr>
      <w:r w:rsidRPr="00501E51">
        <w:t xml:space="preserve">Оперное творчество Ф. Пуленка. Оратория, романс и фортепианная музыка: особенности стиля композитора. </w:t>
      </w:r>
    </w:p>
    <w:p w14:paraId="2C14D1B5" w14:textId="77777777" w:rsidR="00F8334E" w:rsidRPr="00501E51" w:rsidRDefault="00F8334E" w:rsidP="00501E51">
      <w:pPr>
        <w:ind w:left="705"/>
      </w:pPr>
    </w:p>
    <w:p w14:paraId="3B34F3BF" w14:textId="77777777" w:rsidR="00F8334E" w:rsidRPr="00501E51" w:rsidRDefault="00F8334E" w:rsidP="00501E51">
      <w:pPr>
        <w:ind w:left="360"/>
        <w:jc w:val="both"/>
        <w:rPr>
          <w:i/>
        </w:rPr>
      </w:pPr>
      <w:r w:rsidRPr="00501E51">
        <w:rPr>
          <w:i/>
        </w:rPr>
        <w:t xml:space="preserve">Музыка </w:t>
      </w:r>
    </w:p>
    <w:p w14:paraId="7977C2EC" w14:textId="77777777" w:rsidR="00F8334E" w:rsidRPr="00501E51" w:rsidRDefault="00F8334E" w:rsidP="00501E51">
      <w:pPr>
        <w:ind w:left="360"/>
        <w:jc w:val="both"/>
        <w:rPr>
          <w:i/>
        </w:rPr>
      </w:pPr>
    </w:p>
    <w:p w14:paraId="027DBE17" w14:textId="3963C950" w:rsidR="00F8334E" w:rsidRPr="00501E51" w:rsidRDefault="00F8334E" w:rsidP="00501E51">
      <w:pPr>
        <w:ind w:left="360"/>
        <w:jc w:val="both"/>
      </w:pPr>
      <w:r w:rsidRPr="00501E51">
        <w:t>Сати: «Парад», «Гимнопедии».</w:t>
      </w:r>
    </w:p>
    <w:p w14:paraId="624053C6" w14:textId="226A22F2" w:rsidR="00F8334E" w:rsidRPr="00501E51" w:rsidRDefault="00F8334E" w:rsidP="00501E51">
      <w:pPr>
        <w:ind w:left="360"/>
        <w:jc w:val="both"/>
      </w:pPr>
      <w:r w:rsidRPr="00501E51">
        <w:t>Мийо: «Кинохроника», «Бык на крыше», «Сотворение мира», Бразильские танцы, Симфония №5</w:t>
      </w:r>
      <w:r w:rsidR="00EB648E" w:rsidRPr="00501E51">
        <w:t xml:space="preserve"> </w:t>
      </w:r>
      <w:r w:rsidRPr="00501E51">
        <w:t>для 10 духовых, «Огненный замок».</w:t>
      </w:r>
    </w:p>
    <w:p w14:paraId="58DAC81E" w14:textId="77777777" w:rsidR="00F8334E" w:rsidRPr="00501E51" w:rsidRDefault="00F8334E" w:rsidP="00501E51">
      <w:pPr>
        <w:ind w:left="360"/>
        <w:jc w:val="both"/>
      </w:pPr>
      <w:r w:rsidRPr="00501E51">
        <w:t xml:space="preserve">Онеггер: «Пасифик - 231», «Регби», оратория «Жанна д’Арк на костре», симфонии №№3-5 </w:t>
      </w:r>
    </w:p>
    <w:p w14:paraId="5C3C0408" w14:textId="02E64B59" w:rsidR="00F8334E" w:rsidRDefault="00F8334E" w:rsidP="00501E51">
      <w:pPr>
        <w:ind w:left="360"/>
        <w:jc w:val="both"/>
      </w:pPr>
      <w:r w:rsidRPr="00501E51">
        <w:t xml:space="preserve">Пуленк: оперы «Груди Тирезия», «Голос человеческий»; оратории </w:t>
      </w:r>
      <w:r w:rsidRPr="00501E51">
        <w:rPr>
          <w:lang w:val="en-US"/>
        </w:rPr>
        <w:t>St</w:t>
      </w:r>
      <w:r w:rsidRPr="00501E51">
        <w:t>а</w:t>
      </w:r>
      <w:r w:rsidRPr="00501E51">
        <w:rPr>
          <w:lang w:val="en-US"/>
        </w:rPr>
        <w:t>bat</w:t>
      </w:r>
      <w:r w:rsidRPr="00501E51">
        <w:t xml:space="preserve"> </w:t>
      </w:r>
      <w:r w:rsidRPr="00501E51">
        <w:rPr>
          <w:lang w:val="en-US"/>
        </w:rPr>
        <w:t>Mater</w:t>
      </w:r>
      <w:r w:rsidRPr="00501E51">
        <w:t xml:space="preserve">, </w:t>
      </w:r>
      <w:r w:rsidRPr="00501E51">
        <w:rPr>
          <w:lang w:val="en-US"/>
        </w:rPr>
        <w:t>Gloria</w:t>
      </w:r>
      <w:r w:rsidRPr="00501E51">
        <w:t xml:space="preserve">; романсы, </w:t>
      </w:r>
      <w:r w:rsidRPr="00501E51">
        <w:tab/>
        <w:t>фп. цикл «Прогулки», «Утренняя серенада», концерт для 2-х фортепиано с оркестром.</w:t>
      </w:r>
    </w:p>
    <w:p w14:paraId="57E54E80" w14:textId="77777777" w:rsidR="00501E51" w:rsidRPr="00501E51" w:rsidRDefault="00501E51" w:rsidP="00501E51">
      <w:pPr>
        <w:ind w:left="360"/>
        <w:jc w:val="both"/>
      </w:pPr>
    </w:p>
    <w:p w14:paraId="08C4D9AE" w14:textId="77777777" w:rsidR="00EB648E" w:rsidRPr="00501E51" w:rsidRDefault="00EB648E" w:rsidP="00501E51">
      <w:pPr>
        <w:ind w:left="360"/>
        <w:jc w:val="both"/>
      </w:pPr>
    </w:p>
    <w:p w14:paraId="2D91604F" w14:textId="1301750C" w:rsidR="00F8334E" w:rsidRPr="00501E51" w:rsidRDefault="00F8334E" w:rsidP="00501E51">
      <w:pPr>
        <w:ind w:left="360"/>
        <w:jc w:val="both"/>
      </w:pPr>
      <w:r w:rsidRPr="00501E51">
        <w:rPr>
          <w:b/>
          <w:u w:val="single"/>
        </w:rPr>
        <w:lastRenderedPageBreak/>
        <w:t>Семинар № 5. Творчество С. Мессиана</w:t>
      </w:r>
    </w:p>
    <w:p w14:paraId="3D287185" w14:textId="77777777" w:rsidR="00F8334E" w:rsidRPr="00501E51" w:rsidRDefault="00F8334E" w:rsidP="00501E51">
      <w:pPr>
        <w:ind w:left="360"/>
        <w:jc w:val="both"/>
      </w:pPr>
    </w:p>
    <w:p w14:paraId="5397C558" w14:textId="77777777" w:rsidR="00F8334E" w:rsidRPr="00501E51" w:rsidRDefault="00F8334E" w:rsidP="00501E51">
      <w:pPr>
        <w:numPr>
          <w:ilvl w:val="0"/>
          <w:numId w:val="8"/>
        </w:numPr>
        <w:jc w:val="both"/>
      </w:pPr>
      <w:r w:rsidRPr="00501E51">
        <w:t xml:space="preserve">Тематика произведений 20-40 годов. </w:t>
      </w:r>
    </w:p>
    <w:p w14:paraId="007AAC7F" w14:textId="77777777" w:rsidR="00F8334E" w:rsidRPr="00501E51" w:rsidRDefault="00F8334E" w:rsidP="00501E51">
      <w:pPr>
        <w:numPr>
          <w:ilvl w:val="0"/>
          <w:numId w:val="8"/>
        </w:numPr>
        <w:jc w:val="both"/>
      </w:pPr>
      <w:r w:rsidRPr="00501E51">
        <w:t>Экзотическая тема и поиск новых выразительных возможностей современной музыки.</w:t>
      </w:r>
    </w:p>
    <w:p w14:paraId="7D382A59" w14:textId="77777777" w:rsidR="00F8334E" w:rsidRPr="00501E51" w:rsidRDefault="00F8334E" w:rsidP="00501E51">
      <w:pPr>
        <w:numPr>
          <w:ilvl w:val="0"/>
          <w:numId w:val="8"/>
        </w:numPr>
        <w:jc w:val="both"/>
      </w:pPr>
      <w:r w:rsidRPr="00501E51">
        <w:t>Особенности «птичьего» периода творчества (50-60-е годы).</w:t>
      </w:r>
    </w:p>
    <w:p w14:paraId="6EBD8A99" w14:textId="77777777" w:rsidR="00F8334E" w:rsidRPr="00501E51" w:rsidRDefault="00F8334E" w:rsidP="00501E51">
      <w:pPr>
        <w:numPr>
          <w:ilvl w:val="0"/>
          <w:numId w:val="8"/>
        </w:numPr>
        <w:jc w:val="both"/>
      </w:pPr>
      <w:r w:rsidRPr="00501E51">
        <w:t>Синтез основных направлений творчества композитора в произведениях 60-80-х годов.</w:t>
      </w:r>
    </w:p>
    <w:p w14:paraId="787AF51B" w14:textId="77777777" w:rsidR="00F8334E" w:rsidRPr="00501E51" w:rsidRDefault="00F8334E" w:rsidP="00501E51">
      <w:pPr>
        <w:ind w:left="360"/>
        <w:jc w:val="both"/>
      </w:pPr>
    </w:p>
    <w:p w14:paraId="1BBE541B" w14:textId="77777777" w:rsidR="00F8334E" w:rsidRPr="00501E51" w:rsidRDefault="00F8334E" w:rsidP="00501E51">
      <w:pPr>
        <w:ind w:left="360"/>
        <w:jc w:val="both"/>
        <w:rPr>
          <w:i/>
        </w:rPr>
      </w:pPr>
      <w:r w:rsidRPr="00501E51">
        <w:rPr>
          <w:i/>
        </w:rPr>
        <w:t>Музыка</w:t>
      </w:r>
    </w:p>
    <w:p w14:paraId="6FAD4B86" w14:textId="77777777" w:rsidR="00F8334E" w:rsidRPr="00501E51" w:rsidRDefault="00F8334E" w:rsidP="00501E51">
      <w:pPr>
        <w:ind w:left="360"/>
        <w:jc w:val="both"/>
        <w:rPr>
          <w:i/>
        </w:rPr>
      </w:pPr>
    </w:p>
    <w:p w14:paraId="66374AF7" w14:textId="77777777" w:rsidR="00F8334E" w:rsidRPr="00501E51" w:rsidRDefault="00F8334E" w:rsidP="00501E51">
      <w:pPr>
        <w:ind w:left="360"/>
        <w:jc w:val="both"/>
      </w:pPr>
      <w:r w:rsidRPr="00501E51">
        <w:t>9 медитаций для органа, «20 взглядов на младенца Иисуса», Квартет «На конец времени», «Экзотические птицы», «Ярави», «Турангалила» - симфония, 4 ритмических этюда (ноты).</w:t>
      </w:r>
    </w:p>
    <w:p w14:paraId="7243C629" w14:textId="77777777" w:rsidR="00F8334E" w:rsidRPr="00501E51" w:rsidRDefault="00F8334E" w:rsidP="00501E51">
      <w:pPr>
        <w:ind w:left="360"/>
        <w:jc w:val="both"/>
      </w:pPr>
    </w:p>
    <w:p w14:paraId="1200B393" w14:textId="77777777" w:rsidR="00F8334E" w:rsidRPr="00501E51" w:rsidRDefault="00F8334E" w:rsidP="00501E51">
      <w:pPr>
        <w:ind w:left="360"/>
        <w:jc w:val="center"/>
      </w:pPr>
    </w:p>
    <w:p w14:paraId="7097B6D2" w14:textId="6340A759" w:rsidR="00F8334E" w:rsidRPr="00501E51" w:rsidRDefault="00F8334E" w:rsidP="00501E51">
      <w:pPr>
        <w:jc w:val="both"/>
        <w:rPr>
          <w:b/>
          <w:u w:val="single"/>
        </w:rPr>
      </w:pPr>
      <w:r w:rsidRPr="00501E51">
        <w:rPr>
          <w:b/>
        </w:rPr>
        <w:t xml:space="preserve">      </w:t>
      </w:r>
      <w:r w:rsidRPr="00501E51">
        <w:rPr>
          <w:b/>
          <w:u w:val="single"/>
        </w:rPr>
        <w:t xml:space="preserve">Семинар № </w:t>
      </w:r>
      <w:r w:rsidR="002907EB" w:rsidRPr="00501E51">
        <w:rPr>
          <w:b/>
          <w:u w:val="single"/>
        </w:rPr>
        <w:t>6</w:t>
      </w:r>
      <w:r w:rsidRPr="00501E51">
        <w:rPr>
          <w:b/>
          <w:u w:val="single"/>
        </w:rPr>
        <w:t>.  Творчество И. Стравинского зарубежного периода</w:t>
      </w:r>
    </w:p>
    <w:p w14:paraId="074D8A05" w14:textId="77777777" w:rsidR="00F8334E" w:rsidRPr="00501E51" w:rsidRDefault="00F8334E" w:rsidP="00501E51">
      <w:pPr>
        <w:jc w:val="both"/>
      </w:pPr>
    </w:p>
    <w:p w14:paraId="44B49717" w14:textId="77777777" w:rsidR="00F8334E" w:rsidRPr="00501E51" w:rsidRDefault="00F8334E" w:rsidP="00501E51">
      <w:pPr>
        <w:numPr>
          <w:ilvl w:val="0"/>
          <w:numId w:val="12"/>
        </w:numPr>
        <w:jc w:val="both"/>
      </w:pPr>
      <w:r w:rsidRPr="00501E51">
        <w:t>Темы и образы, музыкальная стилистика балетов Стравинского 20-40-х годов.</w:t>
      </w:r>
    </w:p>
    <w:p w14:paraId="5F152CD0" w14:textId="77777777" w:rsidR="00F8334E" w:rsidRPr="00501E51" w:rsidRDefault="00F8334E" w:rsidP="00501E51">
      <w:pPr>
        <w:numPr>
          <w:ilvl w:val="0"/>
          <w:numId w:val="12"/>
        </w:numPr>
        <w:jc w:val="both"/>
      </w:pPr>
      <w:r w:rsidRPr="00501E51">
        <w:t>Оперное творчество: опера-оратория «Царь Эдип», возвращение традиций семисерии                 в «Похождение повесы».</w:t>
      </w:r>
    </w:p>
    <w:p w14:paraId="4A651123" w14:textId="77777777" w:rsidR="00F8334E" w:rsidRPr="00501E51" w:rsidRDefault="00F8334E" w:rsidP="00501E51">
      <w:pPr>
        <w:numPr>
          <w:ilvl w:val="0"/>
          <w:numId w:val="12"/>
        </w:numPr>
        <w:jc w:val="both"/>
      </w:pPr>
      <w:r w:rsidRPr="00501E51">
        <w:t>Жанр концерта в творчестве Стравинского.</w:t>
      </w:r>
    </w:p>
    <w:p w14:paraId="224F42EF" w14:textId="77777777" w:rsidR="00F8334E" w:rsidRPr="00501E51" w:rsidRDefault="00F8334E" w:rsidP="00501E51">
      <w:pPr>
        <w:numPr>
          <w:ilvl w:val="0"/>
          <w:numId w:val="12"/>
        </w:numPr>
        <w:jc w:val="both"/>
      </w:pPr>
      <w:r w:rsidRPr="00501E51">
        <w:t>Жанр симфонии в творчестве Стравинского. «Симфония псалмов».</w:t>
      </w:r>
    </w:p>
    <w:p w14:paraId="55C78EC8" w14:textId="77777777" w:rsidR="00F8334E" w:rsidRPr="00501E51" w:rsidRDefault="00F8334E" w:rsidP="00501E51">
      <w:pPr>
        <w:numPr>
          <w:ilvl w:val="0"/>
          <w:numId w:val="12"/>
        </w:numPr>
        <w:jc w:val="both"/>
      </w:pPr>
      <w:r w:rsidRPr="00501E51">
        <w:t>Додекафония в позднем периоде творчества И. Стравинского.</w:t>
      </w:r>
    </w:p>
    <w:p w14:paraId="63BD8531" w14:textId="77777777" w:rsidR="00F8334E" w:rsidRPr="00501E51" w:rsidRDefault="00F8334E" w:rsidP="00501E51">
      <w:pPr>
        <w:ind w:left="360"/>
        <w:jc w:val="both"/>
      </w:pPr>
    </w:p>
    <w:p w14:paraId="68CAC7B6" w14:textId="77777777" w:rsidR="00F8334E" w:rsidRPr="00501E51" w:rsidRDefault="00F8334E" w:rsidP="00501E51">
      <w:pPr>
        <w:ind w:left="360"/>
        <w:jc w:val="both"/>
        <w:rPr>
          <w:i/>
        </w:rPr>
      </w:pPr>
      <w:r w:rsidRPr="00501E51">
        <w:rPr>
          <w:i/>
        </w:rPr>
        <w:t>Музыка</w:t>
      </w:r>
    </w:p>
    <w:p w14:paraId="465C7BBD" w14:textId="77777777" w:rsidR="00F8334E" w:rsidRPr="00501E51" w:rsidRDefault="00F8334E" w:rsidP="00501E51">
      <w:pPr>
        <w:ind w:left="360"/>
        <w:jc w:val="both"/>
        <w:rPr>
          <w:i/>
        </w:rPr>
      </w:pPr>
    </w:p>
    <w:p w14:paraId="6503EDB4" w14:textId="7CEB50B8" w:rsidR="00F8334E" w:rsidRPr="00501E51" w:rsidRDefault="00F8334E" w:rsidP="00501E51">
      <w:pPr>
        <w:ind w:left="360"/>
        <w:jc w:val="both"/>
      </w:pPr>
      <w:r w:rsidRPr="00501E51">
        <w:t xml:space="preserve"> «Пульчинелла», «Аполлон-мусагет», «Поцелуй феи», «Игра в карты», «Царь Эдип», «Похождение повесы», Скрипичный концерт, Концерт для 2- фп, «Черный концерт, Концерт для фп. и духовых, </w:t>
      </w:r>
      <w:r w:rsidRPr="00501E51">
        <w:rPr>
          <w:lang w:val="en-US"/>
        </w:rPr>
        <w:t>Dumbarton</w:t>
      </w:r>
      <w:r w:rsidRPr="00501E51">
        <w:t xml:space="preserve"> </w:t>
      </w:r>
      <w:r w:rsidRPr="00501E51">
        <w:rPr>
          <w:lang w:val="en-US"/>
        </w:rPr>
        <w:t>Oaks</w:t>
      </w:r>
      <w:r w:rsidRPr="00501E51">
        <w:t xml:space="preserve">, «Симфония псалмов», Симф. </w:t>
      </w:r>
      <w:r w:rsidRPr="00501E51">
        <w:rPr>
          <w:lang w:val="en-US"/>
        </w:rPr>
        <w:t>in</w:t>
      </w:r>
      <w:r w:rsidRPr="00501E51">
        <w:t xml:space="preserve"> </w:t>
      </w:r>
      <w:r w:rsidRPr="00501E51">
        <w:rPr>
          <w:lang w:val="en-US"/>
        </w:rPr>
        <w:t>Es</w:t>
      </w:r>
      <w:r w:rsidRPr="00501E51">
        <w:t>; Симф</w:t>
      </w:r>
      <w:r w:rsidR="00EB648E" w:rsidRPr="00501E51">
        <w:t>ония в</w:t>
      </w:r>
      <w:r w:rsidRPr="00501E51">
        <w:t xml:space="preserve"> 3-х движениях, «Вавилон», Месса, «Монумент Джезуальдо».</w:t>
      </w:r>
    </w:p>
    <w:p w14:paraId="62C30FBE" w14:textId="77777777" w:rsidR="00F8334E" w:rsidRPr="00501E51" w:rsidRDefault="00F8334E" w:rsidP="00501E51">
      <w:pPr>
        <w:ind w:left="360"/>
        <w:jc w:val="both"/>
      </w:pPr>
    </w:p>
    <w:p w14:paraId="45888562" w14:textId="4260F52C" w:rsidR="00F8334E" w:rsidRPr="00501E51" w:rsidRDefault="00F8334E" w:rsidP="00501E51">
      <w:pPr>
        <w:ind w:left="360"/>
        <w:jc w:val="both"/>
        <w:rPr>
          <w:b/>
          <w:u w:val="single"/>
        </w:rPr>
      </w:pPr>
      <w:r w:rsidRPr="00501E51">
        <w:rPr>
          <w:b/>
          <w:u w:val="single"/>
        </w:rPr>
        <w:t xml:space="preserve">Семинар № </w:t>
      </w:r>
      <w:r w:rsidR="002907EB" w:rsidRPr="00501E51">
        <w:rPr>
          <w:b/>
          <w:u w:val="single"/>
        </w:rPr>
        <w:t>7-</w:t>
      </w:r>
      <w:r w:rsidRPr="00501E51">
        <w:rPr>
          <w:b/>
          <w:u w:val="single"/>
        </w:rPr>
        <w:t>8. Творчество немецких композиторов 1-ой половины ХХ века</w:t>
      </w:r>
    </w:p>
    <w:p w14:paraId="2171DCD7" w14:textId="77777777" w:rsidR="00F8334E" w:rsidRPr="00501E51" w:rsidRDefault="00F8334E" w:rsidP="00501E51">
      <w:pPr>
        <w:ind w:left="360"/>
        <w:jc w:val="both"/>
      </w:pPr>
    </w:p>
    <w:p w14:paraId="2831EE96" w14:textId="77777777" w:rsidR="00F8334E" w:rsidRPr="00501E51" w:rsidRDefault="00F8334E" w:rsidP="00501E51">
      <w:pPr>
        <w:numPr>
          <w:ilvl w:val="0"/>
          <w:numId w:val="32"/>
        </w:numPr>
        <w:jc w:val="both"/>
        <w:rPr>
          <w:b/>
          <w:u w:val="single"/>
        </w:rPr>
      </w:pPr>
      <w:r w:rsidRPr="00501E51">
        <w:t>Камерно-инструментальное творчество П. Хиндемита: эстетические и практические ориентиры.</w:t>
      </w:r>
    </w:p>
    <w:p w14:paraId="1E9AB91A" w14:textId="77777777" w:rsidR="00F8334E" w:rsidRPr="00501E51" w:rsidRDefault="00F8334E" w:rsidP="00501E51">
      <w:pPr>
        <w:numPr>
          <w:ilvl w:val="0"/>
          <w:numId w:val="32"/>
        </w:numPr>
        <w:jc w:val="both"/>
        <w:rPr>
          <w:b/>
          <w:u w:val="single"/>
        </w:rPr>
      </w:pPr>
      <w:r w:rsidRPr="00501E51">
        <w:t>Симфоническое творчество П. Хиндемита: особенности драматургии и композиции, стилевые решения.</w:t>
      </w:r>
    </w:p>
    <w:p w14:paraId="30BBCE4C" w14:textId="77777777" w:rsidR="00F8334E" w:rsidRPr="00501E51" w:rsidRDefault="00F8334E" w:rsidP="00501E51">
      <w:pPr>
        <w:numPr>
          <w:ilvl w:val="0"/>
          <w:numId w:val="32"/>
        </w:numPr>
        <w:jc w:val="both"/>
      </w:pPr>
      <w:r w:rsidRPr="00501E51">
        <w:t>Система детского музыкального воспитания К. Орфа.</w:t>
      </w:r>
    </w:p>
    <w:p w14:paraId="2FE607C3" w14:textId="77777777" w:rsidR="00F8334E" w:rsidRPr="00501E51" w:rsidRDefault="00F8334E" w:rsidP="00501E51">
      <w:pPr>
        <w:numPr>
          <w:ilvl w:val="0"/>
          <w:numId w:val="32"/>
        </w:numPr>
        <w:jc w:val="both"/>
      </w:pPr>
      <w:r w:rsidRPr="00501E51">
        <w:t>Синтетическое музыкально-театральное действо в операх и сценических кантатах К. Орфа.</w:t>
      </w:r>
    </w:p>
    <w:p w14:paraId="26C488A0" w14:textId="77777777" w:rsidR="00F8334E" w:rsidRPr="00501E51" w:rsidRDefault="00F8334E" w:rsidP="00501E51">
      <w:pPr>
        <w:numPr>
          <w:ilvl w:val="0"/>
          <w:numId w:val="32"/>
        </w:numPr>
        <w:jc w:val="both"/>
      </w:pPr>
      <w:r w:rsidRPr="00501E51">
        <w:t>Творчество Х. Эйслера и К. Вайля: поиски современного демократического языка.</w:t>
      </w:r>
    </w:p>
    <w:p w14:paraId="6E259536" w14:textId="77777777" w:rsidR="00F8334E" w:rsidRPr="00501E51" w:rsidRDefault="00F8334E" w:rsidP="00501E51">
      <w:pPr>
        <w:ind w:left="360"/>
        <w:jc w:val="both"/>
      </w:pPr>
    </w:p>
    <w:p w14:paraId="32DA3706" w14:textId="77777777" w:rsidR="00F8334E" w:rsidRPr="00501E51" w:rsidRDefault="00F8334E" w:rsidP="00501E51">
      <w:pPr>
        <w:ind w:left="360"/>
        <w:jc w:val="both"/>
        <w:rPr>
          <w:i/>
        </w:rPr>
      </w:pPr>
      <w:r w:rsidRPr="00501E51">
        <w:rPr>
          <w:i/>
        </w:rPr>
        <w:t>Музыка</w:t>
      </w:r>
    </w:p>
    <w:p w14:paraId="787DA523" w14:textId="77777777" w:rsidR="00F8334E" w:rsidRPr="00501E51" w:rsidRDefault="00F8334E" w:rsidP="00501E51">
      <w:pPr>
        <w:ind w:left="360"/>
        <w:jc w:val="both"/>
      </w:pPr>
      <w:r w:rsidRPr="00501E51">
        <w:t>Хиндемит: «Камерная музыка» №№ 1-5, Фортепианные циклы «1922», «</w:t>
      </w:r>
      <w:r w:rsidRPr="00501E51">
        <w:rPr>
          <w:lang w:val="en-US"/>
        </w:rPr>
        <w:t>Ludus</w:t>
      </w:r>
      <w:r w:rsidRPr="00501E51">
        <w:t xml:space="preserve"> </w:t>
      </w:r>
      <w:r w:rsidRPr="00501E51">
        <w:rPr>
          <w:lang w:val="en-US"/>
        </w:rPr>
        <w:t>tonalis</w:t>
      </w:r>
      <w:r w:rsidRPr="00501E51">
        <w:t xml:space="preserve">», Симфонии </w:t>
      </w:r>
      <w:r w:rsidRPr="00501E51">
        <w:tab/>
      </w:r>
      <w:r w:rsidRPr="00501E51">
        <w:tab/>
        <w:t xml:space="preserve"> «Художник Матис», «Гармония мира», Альтовый концерт, «Метаморфозы тем Вебера».</w:t>
      </w:r>
    </w:p>
    <w:p w14:paraId="07352641" w14:textId="77777777" w:rsidR="00F8334E" w:rsidRPr="00501E51" w:rsidRDefault="00F8334E" w:rsidP="00501E51">
      <w:pPr>
        <w:ind w:left="360"/>
        <w:jc w:val="both"/>
      </w:pPr>
      <w:r w:rsidRPr="00501E51">
        <w:t xml:space="preserve">Орф: </w:t>
      </w:r>
      <w:r w:rsidRPr="00501E51">
        <w:tab/>
        <w:t>«Умница», триптих «Триумфы».</w:t>
      </w:r>
    </w:p>
    <w:p w14:paraId="1D094CE1" w14:textId="77777777" w:rsidR="00F8334E" w:rsidRPr="00501E51" w:rsidRDefault="00F8334E" w:rsidP="00501E51">
      <w:pPr>
        <w:ind w:left="360"/>
        <w:jc w:val="both"/>
      </w:pPr>
      <w:r w:rsidRPr="00501E51">
        <w:t>Вайль:</w:t>
      </w:r>
      <w:r w:rsidRPr="00501E51">
        <w:tab/>
        <w:t xml:space="preserve"> «Трехгрошовая опера».</w:t>
      </w:r>
    </w:p>
    <w:p w14:paraId="08D70F3C" w14:textId="50F5A67B" w:rsidR="00F8334E" w:rsidRDefault="00F8334E" w:rsidP="00501E51">
      <w:pPr>
        <w:ind w:left="360"/>
        <w:jc w:val="both"/>
      </w:pPr>
      <w:r w:rsidRPr="00501E51">
        <w:t>Эйслер:</w:t>
      </w:r>
      <w:r w:rsidRPr="00501E51">
        <w:tab/>
        <w:t xml:space="preserve"> Песни.</w:t>
      </w:r>
    </w:p>
    <w:p w14:paraId="7B0099D1" w14:textId="6119DEA9" w:rsidR="00501E51" w:rsidRDefault="00501E51" w:rsidP="00501E51">
      <w:pPr>
        <w:ind w:left="360"/>
        <w:jc w:val="both"/>
      </w:pPr>
    </w:p>
    <w:p w14:paraId="387FDD6D" w14:textId="77777777" w:rsidR="00501E51" w:rsidRPr="00501E51" w:rsidRDefault="00501E51" w:rsidP="00501E51">
      <w:pPr>
        <w:ind w:left="360"/>
        <w:jc w:val="both"/>
      </w:pPr>
    </w:p>
    <w:p w14:paraId="11EE2C29" w14:textId="6C50F41C" w:rsidR="003B5829" w:rsidRPr="00501E51" w:rsidRDefault="003B5829" w:rsidP="00501E51">
      <w:pPr>
        <w:jc w:val="both"/>
      </w:pPr>
      <w:r w:rsidRPr="00501E51">
        <w:rPr>
          <w:b/>
        </w:rPr>
        <w:lastRenderedPageBreak/>
        <w:t xml:space="preserve">   </w:t>
      </w:r>
      <w:r w:rsidRPr="00501E51">
        <w:rPr>
          <w:b/>
          <w:u w:val="single"/>
        </w:rPr>
        <w:t xml:space="preserve">Семинар № </w:t>
      </w:r>
      <w:r w:rsidR="002907EB" w:rsidRPr="00501E51">
        <w:rPr>
          <w:b/>
          <w:u w:val="single"/>
        </w:rPr>
        <w:t>9</w:t>
      </w:r>
      <w:r w:rsidRPr="00501E51">
        <w:rPr>
          <w:b/>
          <w:u w:val="single"/>
        </w:rPr>
        <w:t>. Творческий метод Б. Бартока</w:t>
      </w:r>
    </w:p>
    <w:p w14:paraId="7920D6C4" w14:textId="77777777" w:rsidR="003B5829" w:rsidRPr="00501E51" w:rsidRDefault="003B5829" w:rsidP="00501E51">
      <w:pPr>
        <w:jc w:val="both"/>
      </w:pPr>
    </w:p>
    <w:p w14:paraId="7BDC0E0B" w14:textId="77777777" w:rsidR="003B5829" w:rsidRPr="00501E51" w:rsidRDefault="003B5829" w:rsidP="00501E51">
      <w:pPr>
        <w:numPr>
          <w:ilvl w:val="0"/>
          <w:numId w:val="21"/>
        </w:numPr>
        <w:jc w:val="both"/>
      </w:pPr>
      <w:r w:rsidRPr="00501E51">
        <w:t>Эволюция фортепианного стиля Бартока.</w:t>
      </w:r>
    </w:p>
    <w:p w14:paraId="4413AB1D" w14:textId="77777777" w:rsidR="003B5829" w:rsidRPr="00501E51" w:rsidRDefault="003B5829" w:rsidP="00501E51">
      <w:pPr>
        <w:numPr>
          <w:ilvl w:val="0"/>
          <w:numId w:val="21"/>
        </w:numPr>
        <w:jc w:val="both"/>
      </w:pPr>
      <w:r w:rsidRPr="00501E51">
        <w:t>Струнные квартеты Бартока.</w:t>
      </w:r>
    </w:p>
    <w:p w14:paraId="41985FC3" w14:textId="77777777" w:rsidR="003B5829" w:rsidRPr="00501E51" w:rsidRDefault="003B5829" w:rsidP="00501E51">
      <w:pPr>
        <w:numPr>
          <w:ilvl w:val="0"/>
          <w:numId w:val="21"/>
        </w:numPr>
        <w:jc w:val="both"/>
      </w:pPr>
      <w:r w:rsidRPr="00501E51">
        <w:t>Особенности оркестрового письма.</w:t>
      </w:r>
    </w:p>
    <w:p w14:paraId="0D9E88B8" w14:textId="77777777" w:rsidR="003B5829" w:rsidRPr="00501E51" w:rsidRDefault="003B5829" w:rsidP="00501E51">
      <w:pPr>
        <w:numPr>
          <w:ilvl w:val="0"/>
          <w:numId w:val="21"/>
        </w:numPr>
        <w:jc w:val="both"/>
      </w:pPr>
      <w:r w:rsidRPr="00501E51">
        <w:t xml:space="preserve">Музыкальный театр Бартока: особенности драматургии и композиции </w:t>
      </w:r>
    </w:p>
    <w:p w14:paraId="15EFBC42" w14:textId="77777777" w:rsidR="003B5829" w:rsidRPr="00501E51" w:rsidRDefault="003B5829" w:rsidP="00501E51">
      <w:pPr>
        <w:ind w:left="360"/>
        <w:jc w:val="both"/>
      </w:pPr>
      <w:r w:rsidRPr="00501E51">
        <w:tab/>
        <w:t>оперы "Замок герцога Синяя Борода"</w:t>
      </w:r>
    </w:p>
    <w:p w14:paraId="2915F968" w14:textId="77777777" w:rsidR="003B5829" w:rsidRPr="00501E51" w:rsidRDefault="003B5829" w:rsidP="00501E51">
      <w:pPr>
        <w:ind w:left="360"/>
        <w:jc w:val="both"/>
      </w:pPr>
    </w:p>
    <w:p w14:paraId="4B0DE4EB" w14:textId="77777777" w:rsidR="003B5829" w:rsidRPr="00501E51" w:rsidRDefault="003B5829" w:rsidP="00501E51">
      <w:pPr>
        <w:ind w:left="360"/>
        <w:jc w:val="both"/>
        <w:rPr>
          <w:i/>
        </w:rPr>
      </w:pPr>
      <w:r w:rsidRPr="00501E51">
        <w:rPr>
          <w:i/>
        </w:rPr>
        <w:t>Музыка</w:t>
      </w:r>
    </w:p>
    <w:p w14:paraId="6F13F8EA" w14:textId="77777777" w:rsidR="003B5829" w:rsidRPr="00501E51" w:rsidRDefault="003B5829" w:rsidP="00501E51">
      <w:pPr>
        <w:ind w:left="360"/>
        <w:jc w:val="both"/>
        <w:rPr>
          <w:i/>
        </w:rPr>
      </w:pPr>
    </w:p>
    <w:p w14:paraId="184D2B98" w14:textId="599F50DD" w:rsidR="003B5829" w:rsidRPr="00501E51" w:rsidRDefault="00EB648E" w:rsidP="00501E51">
      <w:pPr>
        <w:ind w:left="360"/>
        <w:jc w:val="both"/>
      </w:pPr>
      <w:r w:rsidRPr="00501E51">
        <w:t xml:space="preserve">Барток: </w:t>
      </w:r>
      <w:r w:rsidR="003B5829" w:rsidRPr="00501E51">
        <w:t xml:space="preserve">Фортепианный цикл «Микрокосмос», </w:t>
      </w:r>
      <w:r w:rsidR="003B5829" w:rsidRPr="00501E51">
        <w:rPr>
          <w:lang w:val="en-US"/>
        </w:rPr>
        <w:t>Allegro</w:t>
      </w:r>
      <w:r w:rsidR="003B5829" w:rsidRPr="00501E51">
        <w:t xml:space="preserve"> </w:t>
      </w:r>
      <w:r w:rsidR="003B5829" w:rsidRPr="00501E51">
        <w:rPr>
          <w:lang w:val="en-US"/>
        </w:rPr>
        <w:t>barbaro</w:t>
      </w:r>
      <w:r w:rsidR="003B5829" w:rsidRPr="00501E51">
        <w:t>, Соната для фортепиано и ударных, Струнные квартеты, «Кошут», Музыка для струнных, ударных, челесты. Концерт для оркестра, «Замок герцога Синяя Борода»</w:t>
      </w:r>
    </w:p>
    <w:p w14:paraId="7CEE88BF" w14:textId="77777777" w:rsidR="003B5829" w:rsidRPr="00501E51" w:rsidRDefault="003B5829" w:rsidP="00501E51">
      <w:pPr>
        <w:ind w:left="360"/>
        <w:jc w:val="both"/>
        <w:rPr>
          <w:i/>
        </w:rPr>
      </w:pPr>
    </w:p>
    <w:p w14:paraId="660107E3" w14:textId="77777777" w:rsidR="003B5829" w:rsidRPr="00501E51" w:rsidRDefault="003B5829" w:rsidP="00501E51">
      <w:pPr>
        <w:ind w:left="360"/>
        <w:jc w:val="both"/>
      </w:pPr>
      <w:r w:rsidRPr="00501E51">
        <w:t>Яначек: опера «Ее падчерица»</w:t>
      </w:r>
    </w:p>
    <w:p w14:paraId="50987D16" w14:textId="77777777" w:rsidR="003B5829" w:rsidRPr="00501E51" w:rsidRDefault="003B5829" w:rsidP="00501E51">
      <w:pPr>
        <w:ind w:left="360"/>
        <w:jc w:val="both"/>
      </w:pPr>
      <w:r w:rsidRPr="00501E51">
        <w:t xml:space="preserve">Мартину: Сонаты, Трио, Квартеты №№ 1,5, Квинтет, </w:t>
      </w:r>
      <w:r w:rsidRPr="00501E51">
        <w:rPr>
          <w:lang w:val="en-US"/>
        </w:rPr>
        <w:t>Sinfonia</w:t>
      </w:r>
      <w:r w:rsidRPr="00501E51">
        <w:t xml:space="preserve"> </w:t>
      </w:r>
      <w:r w:rsidRPr="00501E51">
        <w:rPr>
          <w:lang w:val="en-US"/>
        </w:rPr>
        <w:t>giocoga</w:t>
      </w:r>
      <w:r w:rsidRPr="00501E51">
        <w:t>.</w:t>
      </w:r>
    </w:p>
    <w:p w14:paraId="050384DF" w14:textId="77777777" w:rsidR="003B5829" w:rsidRPr="00501E51" w:rsidRDefault="003B5829" w:rsidP="00501E51">
      <w:pPr>
        <w:ind w:left="360"/>
        <w:jc w:val="both"/>
      </w:pPr>
      <w:r w:rsidRPr="00501E51">
        <w:t>Энеску: Румынская рапсодия, Оркестровые сюиты.</w:t>
      </w:r>
    </w:p>
    <w:p w14:paraId="730D0440" w14:textId="77777777" w:rsidR="003B5829" w:rsidRPr="00501E51" w:rsidRDefault="003B5829" w:rsidP="00501E51">
      <w:pPr>
        <w:ind w:left="360"/>
        <w:jc w:val="both"/>
      </w:pPr>
    </w:p>
    <w:p w14:paraId="7B0EBAD8" w14:textId="77777777" w:rsidR="003B5829" w:rsidRPr="00501E51" w:rsidRDefault="003B5829" w:rsidP="00501E51">
      <w:pPr>
        <w:jc w:val="both"/>
      </w:pPr>
    </w:p>
    <w:p w14:paraId="7F22DC49" w14:textId="77777777" w:rsidR="003B5829" w:rsidRPr="00501E51" w:rsidRDefault="003B5829" w:rsidP="00501E51">
      <w:pPr>
        <w:jc w:val="both"/>
      </w:pPr>
    </w:p>
    <w:p w14:paraId="227315D1" w14:textId="77777777" w:rsidR="00092EC2" w:rsidRPr="00501E51" w:rsidRDefault="00092EC2" w:rsidP="00501E51">
      <w:pPr>
        <w:jc w:val="center"/>
      </w:pPr>
    </w:p>
    <w:p w14:paraId="7007697F" w14:textId="3A10DFA8" w:rsidR="00092EC2" w:rsidRPr="00501E51" w:rsidRDefault="00092EC2" w:rsidP="00501E51">
      <w:pPr>
        <w:rPr>
          <w:b/>
          <w:u w:val="single"/>
        </w:rPr>
      </w:pPr>
      <w:r w:rsidRPr="00501E51">
        <w:rPr>
          <w:b/>
          <w:u w:val="single"/>
        </w:rPr>
        <w:t xml:space="preserve">Семинар № 10. </w:t>
      </w:r>
      <w:r w:rsidR="008D05AE" w:rsidRPr="00501E51">
        <w:rPr>
          <w:b/>
          <w:u w:val="single"/>
        </w:rPr>
        <w:t>Эволюция творчества</w:t>
      </w:r>
      <w:r w:rsidRPr="00501E51">
        <w:rPr>
          <w:b/>
          <w:u w:val="single"/>
        </w:rPr>
        <w:t xml:space="preserve"> М. де Фальи.</w:t>
      </w:r>
    </w:p>
    <w:p w14:paraId="7CD2EDE2" w14:textId="77777777" w:rsidR="00092EC2" w:rsidRPr="00501E51" w:rsidRDefault="00092EC2" w:rsidP="00501E51">
      <w:pPr>
        <w:rPr>
          <w:b/>
          <w:u w:val="single"/>
        </w:rPr>
      </w:pPr>
    </w:p>
    <w:p w14:paraId="7C802A53" w14:textId="77777777" w:rsidR="00092EC2" w:rsidRPr="00501E51" w:rsidRDefault="00092EC2" w:rsidP="00501E51">
      <w:pPr>
        <w:rPr>
          <w:b/>
          <w:u w:val="single"/>
        </w:rPr>
      </w:pPr>
    </w:p>
    <w:p w14:paraId="589D11C1" w14:textId="7E7D641D" w:rsidR="00092EC2" w:rsidRPr="00501E51" w:rsidRDefault="00092EC2" w:rsidP="00501E51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51">
        <w:rPr>
          <w:rFonts w:ascii="Times New Roman" w:hAnsi="Times New Roman" w:cs="Times New Roman"/>
          <w:bCs/>
          <w:sz w:val="24"/>
          <w:szCs w:val="24"/>
        </w:rPr>
        <w:t>Испанский фольклор в творчестве композитора.</w:t>
      </w:r>
    </w:p>
    <w:p w14:paraId="271F8A13" w14:textId="47E9D1B5" w:rsidR="00092EC2" w:rsidRPr="00501E51" w:rsidRDefault="00092EC2" w:rsidP="00501E51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51">
        <w:rPr>
          <w:rFonts w:ascii="Times New Roman" w:hAnsi="Times New Roman" w:cs="Times New Roman"/>
          <w:bCs/>
          <w:sz w:val="24"/>
          <w:szCs w:val="24"/>
        </w:rPr>
        <w:t>Импрессионистические черты стиля М. де Фальи.</w:t>
      </w:r>
    </w:p>
    <w:p w14:paraId="5D14F60F" w14:textId="3793D3C4" w:rsidR="00092EC2" w:rsidRPr="00501E51" w:rsidRDefault="00092EC2" w:rsidP="00501E51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51">
        <w:rPr>
          <w:rFonts w:ascii="Times New Roman" w:hAnsi="Times New Roman" w:cs="Times New Roman"/>
          <w:bCs/>
          <w:sz w:val="24"/>
          <w:szCs w:val="24"/>
        </w:rPr>
        <w:t>Жанр концерта в творчестве композитора.</w:t>
      </w:r>
    </w:p>
    <w:p w14:paraId="3D2FE630" w14:textId="2862571C" w:rsidR="00092EC2" w:rsidRPr="00501E51" w:rsidRDefault="00092EC2" w:rsidP="00501E51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51">
        <w:rPr>
          <w:rFonts w:ascii="Times New Roman" w:hAnsi="Times New Roman" w:cs="Times New Roman"/>
          <w:bCs/>
          <w:sz w:val="24"/>
          <w:szCs w:val="24"/>
        </w:rPr>
        <w:t>М. де Фалья – музыкант, публицист, общественный деятель.</w:t>
      </w:r>
    </w:p>
    <w:p w14:paraId="5FB48FEE" w14:textId="522B8773" w:rsidR="00092EC2" w:rsidRPr="00501E51" w:rsidRDefault="00092EC2" w:rsidP="00501E51">
      <w:pPr>
        <w:rPr>
          <w:bCs/>
        </w:rPr>
      </w:pPr>
    </w:p>
    <w:p w14:paraId="3D448E2D" w14:textId="25888094" w:rsidR="00092EC2" w:rsidRPr="00501E51" w:rsidRDefault="00092EC2" w:rsidP="00501E51">
      <w:pPr>
        <w:ind w:left="360"/>
        <w:jc w:val="both"/>
        <w:rPr>
          <w:i/>
        </w:rPr>
      </w:pPr>
      <w:r w:rsidRPr="00501E51">
        <w:rPr>
          <w:i/>
        </w:rPr>
        <w:t>Музыка</w:t>
      </w:r>
    </w:p>
    <w:p w14:paraId="00B96764" w14:textId="63C02597" w:rsidR="00092EC2" w:rsidRPr="00501E51" w:rsidRDefault="00092EC2" w:rsidP="00501E51">
      <w:pPr>
        <w:ind w:left="360"/>
        <w:jc w:val="both"/>
        <w:rPr>
          <w:i/>
        </w:rPr>
      </w:pPr>
    </w:p>
    <w:p w14:paraId="5D6F0FE2" w14:textId="1D980E1C" w:rsidR="00092EC2" w:rsidRPr="00501E51" w:rsidRDefault="00092EC2" w:rsidP="00501E51">
      <w:pPr>
        <w:ind w:left="360"/>
        <w:jc w:val="both"/>
        <w:rPr>
          <w:iCs/>
        </w:rPr>
      </w:pPr>
      <w:r w:rsidRPr="00501E51">
        <w:rPr>
          <w:iCs/>
        </w:rPr>
        <w:t>Балет «Любовь-волшебница»; Концерт для клавесина; «Ночи в садах Испании», «Семь испанских песен».</w:t>
      </w:r>
    </w:p>
    <w:p w14:paraId="20EFC157" w14:textId="77777777" w:rsidR="00092EC2" w:rsidRPr="00501E51" w:rsidRDefault="00092EC2" w:rsidP="00501E51">
      <w:pPr>
        <w:rPr>
          <w:bCs/>
        </w:rPr>
      </w:pPr>
    </w:p>
    <w:p w14:paraId="558D9812" w14:textId="77777777" w:rsidR="00D96FCA" w:rsidRPr="00501E51" w:rsidRDefault="00D96FCA" w:rsidP="00501E51">
      <w:pPr>
        <w:ind w:left="360"/>
        <w:jc w:val="both"/>
        <w:rPr>
          <w:i/>
        </w:rPr>
      </w:pPr>
    </w:p>
    <w:p w14:paraId="08DC26C0" w14:textId="77777777" w:rsidR="00092EC2" w:rsidRPr="00501E51" w:rsidRDefault="00092EC2" w:rsidP="00501E51">
      <w:pPr>
        <w:spacing w:line="276" w:lineRule="auto"/>
        <w:jc w:val="center"/>
        <w:rPr>
          <w:b/>
          <w:u w:val="single"/>
        </w:rPr>
      </w:pPr>
    </w:p>
    <w:p w14:paraId="7AAAAF38" w14:textId="77777777" w:rsidR="00092EC2" w:rsidRPr="00501E51" w:rsidRDefault="00092EC2" w:rsidP="00501E51">
      <w:pPr>
        <w:spacing w:line="276" w:lineRule="auto"/>
        <w:jc w:val="center"/>
        <w:rPr>
          <w:b/>
          <w:u w:val="single"/>
        </w:rPr>
      </w:pPr>
    </w:p>
    <w:p w14:paraId="3F7593D8" w14:textId="77777777" w:rsidR="00501E51" w:rsidRPr="00501E51" w:rsidRDefault="00501E51" w:rsidP="00501E51">
      <w:pPr>
        <w:spacing w:line="276" w:lineRule="auto"/>
        <w:jc w:val="center"/>
        <w:rPr>
          <w:b/>
          <w:bCs/>
        </w:rPr>
      </w:pPr>
      <w:r w:rsidRPr="00501E51">
        <w:rPr>
          <w:b/>
          <w:bCs/>
        </w:rPr>
        <w:t>Знать определения следующих понятий/явлений:</w:t>
      </w:r>
    </w:p>
    <w:p w14:paraId="1CB58C6E" w14:textId="77777777" w:rsidR="00501E51" w:rsidRPr="00501E51" w:rsidRDefault="00501E51" w:rsidP="00501E51">
      <w:pPr>
        <w:tabs>
          <w:tab w:val="left" w:pos="3375"/>
        </w:tabs>
        <w:spacing w:line="276" w:lineRule="auto"/>
        <w:ind w:left="360"/>
        <w:jc w:val="both"/>
      </w:pPr>
      <w:r w:rsidRPr="00501E51">
        <w:t>менталитет</w:t>
      </w:r>
      <w:r>
        <w:t xml:space="preserve">, </w:t>
      </w:r>
      <w:r w:rsidRPr="00501E51">
        <w:t>эволюция</w:t>
      </w:r>
      <w:r>
        <w:t xml:space="preserve">, </w:t>
      </w:r>
      <w:r w:rsidRPr="00501E51">
        <w:t>музыкальные жанры</w:t>
      </w:r>
      <w:r>
        <w:t xml:space="preserve">, </w:t>
      </w:r>
      <w:r w:rsidRPr="00501E51">
        <w:t>метод художественный</w:t>
      </w:r>
      <w:r>
        <w:t xml:space="preserve">, </w:t>
      </w:r>
      <w:r w:rsidRPr="00501E51">
        <w:t>стиль художественный (муз.)</w:t>
      </w:r>
      <w:r>
        <w:t xml:space="preserve">, </w:t>
      </w:r>
      <w:r w:rsidRPr="00501E51">
        <w:t>программность</w:t>
      </w:r>
      <w:r>
        <w:t xml:space="preserve">, </w:t>
      </w:r>
      <w:r w:rsidRPr="00501E51">
        <w:t>симфоническая поэма</w:t>
      </w:r>
      <w:r>
        <w:t xml:space="preserve">, </w:t>
      </w:r>
      <w:r w:rsidRPr="00501E51">
        <w:t>симфонизм (метод)</w:t>
      </w:r>
      <w:r>
        <w:t xml:space="preserve">, </w:t>
      </w:r>
      <w:r w:rsidRPr="00501E51">
        <w:t>концепция</w:t>
      </w:r>
      <w:r>
        <w:t xml:space="preserve">, </w:t>
      </w:r>
      <w:r w:rsidRPr="00501E51">
        <w:t>драматургия</w:t>
      </w:r>
      <w:r>
        <w:t>,</w:t>
      </w:r>
      <w:r w:rsidRPr="00501E51">
        <w:t xml:space="preserve"> НТР</w:t>
      </w:r>
      <w:r>
        <w:t>, ,</w:t>
      </w:r>
      <w:r w:rsidRPr="00501E51">
        <w:t>парадигма</w:t>
      </w:r>
      <w:r>
        <w:t>,</w:t>
      </w:r>
      <w:r w:rsidRPr="00501E51">
        <w:t xml:space="preserve"> экспрессионизм</w:t>
      </w:r>
      <w:r>
        <w:t>,</w:t>
      </w:r>
      <w:r w:rsidRPr="00501E51">
        <w:t xml:space="preserve"> авангард</w:t>
      </w:r>
      <w:r>
        <w:t>,</w:t>
      </w:r>
      <w:r w:rsidRPr="00501E51">
        <w:t xml:space="preserve"> футуризм</w:t>
      </w:r>
      <w:r>
        <w:t>,</w:t>
      </w:r>
      <w:r w:rsidRPr="00501E51">
        <w:t xml:space="preserve"> урбанизм</w:t>
      </w:r>
      <w:r>
        <w:t>,</w:t>
      </w:r>
      <w:r w:rsidRPr="00501E51">
        <w:t xml:space="preserve"> атонализм</w:t>
      </w:r>
      <w:r>
        <w:t>,</w:t>
      </w:r>
      <w:r w:rsidRPr="00501E51">
        <w:t xml:space="preserve"> серия</w:t>
      </w:r>
      <w:r>
        <w:t>,</w:t>
      </w:r>
      <w:r w:rsidRPr="00501E51">
        <w:t xml:space="preserve"> додекафония</w:t>
      </w:r>
      <w:r>
        <w:t>,</w:t>
      </w:r>
      <w:r w:rsidRPr="00501E51">
        <w:t xml:space="preserve"> </w:t>
      </w:r>
      <w:r w:rsidRPr="00501E51">
        <w:rPr>
          <w:lang w:val="en-US"/>
        </w:rPr>
        <w:t>Sprechgesang</w:t>
      </w:r>
      <w:r>
        <w:t xml:space="preserve">, </w:t>
      </w:r>
      <w:r w:rsidRPr="00501E51">
        <w:t>монодрама</w:t>
      </w:r>
      <w:r>
        <w:t xml:space="preserve"> (моноопера),</w:t>
      </w:r>
      <w:r w:rsidRPr="00501E51">
        <w:t xml:space="preserve"> неоклассицизм</w:t>
      </w:r>
      <w:r>
        <w:t xml:space="preserve">, </w:t>
      </w:r>
      <w:r w:rsidRPr="00501E51">
        <w:t>сценическая кантата</w:t>
      </w:r>
      <w:r>
        <w:t xml:space="preserve">, </w:t>
      </w:r>
      <w:r w:rsidRPr="00501E51">
        <w:t>политональность, расширенная тональность</w:t>
      </w:r>
      <w:r>
        <w:t>,</w:t>
      </w:r>
      <w:r w:rsidRPr="00501E51">
        <w:t xml:space="preserve"> линеаризм</w:t>
      </w:r>
      <w:r>
        <w:t>,</w:t>
      </w:r>
      <w:r w:rsidRPr="00501E51">
        <w:t xml:space="preserve"> стилизация</w:t>
      </w:r>
      <w:r>
        <w:t>,</w:t>
      </w:r>
      <w:r w:rsidRPr="00501E51">
        <w:t xml:space="preserve"> неофольклоризм</w:t>
      </w:r>
      <w:r>
        <w:t xml:space="preserve">, </w:t>
      </w:r>
      <w:r w:rsidRPr="00501E51">
        <w:t>цыганская гамма</w:t>
      </w:r>
      <w:r>
        <w:t xml:space="preserve">, </w:t>
      </w:r>
      <w:r w:rsidRPr="00501E51">
        <w:t>ориентализм</w:t>
      </w:r>
      <w:r>
        <w:t xml:space="preserve">, </w:t>
      </w:r>
      <w:r w:rsidRPr="00501E51">
        <w:t>канте хондо, канте фламенко</w:t>
      </w:r>
    </w:p>
    <w:p w14:paraId="00DEEB34" w14:textId="77777777" w:rsidR="00092EC2" w:rsidRPr="00501E51" w:rsidRDefault="00092EC2" w:rsidP="00501E51">
      <w:pPr>
        <w:spacing w:line="276" w:lineRule="auto"/>
        <w:jc w:val="center"/>
        <w:rPr>
          <w:b/>
          <w:u w:val="single"/>
        </w:rPr>
      </w:pPr>
    </w:p>
    <w:p w14:paraId="147B542D" w14:textId="77777777" w:rsidR="00092EC2" w:rsidRPr="00501E51" w:rsidRDefault="00092EC2" w:rsidP="00501E51">
      <w:pPr>
        <w:spacing w:line="276" w:lineRule="auto"/>
        <w:jc w:val="center"/>
        <w:rPr>
          <w:b/>
          <w:u w:val="single"/>
        </w:rPr>
      </w:pPr>
    </w:p>
    <w:p w14:paraId="21E01D1B" w14:textId="340FBBEA" w:rsidR="00092EC2" w:rsidRPr="00501E51" w:rsidRDefault="00092EC2" w:rsidP="00501E51">
      <w:pPr>
        <w:spacing w:line="276" w:lineRule="auto"/>
        <w:jc w:val="center"/>
        <w:rPr>
          <w:b/>
          <w:u w:val="single"/>
        </w:rPr>
      </w:pPr>
    </w:p>
    <w:p w14:paraId="5AA8BD86" w14:textId="167B9C64" w:rsidR="00D96FCA" w:rsidRPr="00501E51" w:rsidRDefault="00D96FCA" w:rsidP="00501E51">
      <w:pPr>
        <w:spacing w:line="276" w:lineRule="auto"/>
        <w:jc w:val="center"/>
        <w:rPr>
          <w:b/>
          <w:u w:val="single"/>
        </w:rPr>
      </w:pPr>
    </w:p>
    <w:p w14:paraId="1F2B7296" w14:textId="60D79831" w:rsidR="00D96FCA" w:rsidRPr="00501E51" w:rsidRDefault="00D96FCA" w:rsidP="00501E51">
      <w:pPr>
        <w:spacing w:line="276" w:lineRule="auto"/>
        <w:jc w:val="center"/>
        <w:rPr>
          <w:b/>
          <w:u w:val="single"/>
        </w:rPr>
      </w:pPr>
    </w:p>
    <w:p w14:paraId="09BB0650" w14:textId="5A58F5F2" w:rsidR="00071386" w:rsidRPr="00501E51" w:rsidRDefault="00071386" w:rsidP="00501E51">
      <w:pPr>
        <w:spacing w:line="276" w:lineRule="auto"/>
        <w:jc w:val="center"/>
        <w:rPr>
          <w:b/>
        </w:rPr>
      </w:pPr>
      <w:r w:rsidRPr="00501E51">
        <w:rPr>
          <w:b/>
        </w:rPr>
        <w:lastRenderedPageBreak/>
        <w:t>ЭКЗАМЕНАЦИОННЫЕ (ЗАЧЕТНЫЕ) ВОПРОСЫ ПО ИЗМ</w:t>
      </w:r>
    </w:p>
    <w:p w14:paraId="66EDF0F8" w14:textId="7BD90BF5" w:rsidR="00071386" w:rsidRPr="00501E51" w:rsidRDefault="00071386" w:rsidP="00501E51">
      <w:pPr>
        <w:spacing w:line="276" w:lineRule="auto"/>
        <w:jc w:val="center"/>
        <w:rPr>
          <w:b/>
        </w:rPr>
      </w:pPr>
      <w:r w:rsidRPr="00501E51">
        <w:rPr>
          <w:b/>
        </w:rPr>
        <w:t>3 КУРС 5 СЕМЕСТР</w:t>
      </w:r>
    </w:p>
    <w:p w14:paraId="21FD3030" w14:textId="77777777" w:rsidR="00D96FCA" w:rsidRPr="00501E51" w:rsidRDefault="00D96FCA" w:rsidP="00501E51">
      <w:pPr>
        <w:spacing w:line="276" w:lineRule="auto"/>
        <w:jc w:val="center"/>
        <w:rPr>
          <w:b/>
        </w:rPr>
      </w:pPr>
    </w:p>
    <w:p w14:paraId="514245FD" w14:textId="77777777" w:rsidR="00071386" w:rsidRPr="00501E51" w:rsidRDefault="00071386" w:rsidP="00501E51">
      <w:pPr>
        <w:spacing w:line="276" w:lineRule="auto"/>
        <w:jc w:val="center"/>
        <w:rPr>
          <w:b/>
        </w:rPr>
      </w:pPr>
    </w:p>
    <w:p w14:paraId="7683EA53" w14:textId="199F7C2B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А. Шенберг. Эволюция творческого метода.</w:t>
      </w:r>
    </w:p>
    <w:p w14:paraId="3DC1762D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Творческая индивидуальность А. Берга.</w:t>
      </w:r>
    </w:p>
    <w:p w14:paraId="41DF7849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Эволюция и эстетика творчества А. Веберна.</w:t>
      </w:r>
    </w:p>
    <w:p w14:paraId="35165D7D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Творческий облик Д. Мийо.</w:t>
      </w:r>
    </w:p>
    <w:p w14:paraId="360D5D80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А. Онеггер: симфоническое и музыкально-театральное творчество.</w:t>
      </w:r>
    </w:p>
    <w:p w14:paraId="39C8D037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Характеристика основных жанров в творчестве Ф. Пуленка.</w:t>
      </w:r>
    </w:p>
    <w:p w14:paraId="67E8AA37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Эволюция творчества О. Мессиана.</w:t>
      </w:r>
    </w:p>
    <w:p w14:paraId="47E19742" w14:textId="719ECF6F" w:rsidR="00071386" w:rsidRPr="00DF481E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1E">
        <w:rPr>
          <w:rFonts w:ascii="Times New Roman" w:hAnsi="Times New Roman" w:cs="Times New Roman"/>
          <w:sz w:val="24"/>
          <w:szCs w:val="24"/>
        </w:rPr>
        <w:t>Неоклассицизм и творчество И. Стравинского 1923-1953 годов. (инструментальная музыка, музыкально-театральное творчество).</w:t>
      </w:r>
    </w:p>
    <w:p w14:paraId="34749931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Особенности позднего периода творчества И. Стравинского.</w:t>
      </w:r>
    </w:p>
    <w:p w14:paraId="5A81E76C" w14:textId="22074E9A" w:rsidR="00071386" w:rsidRPr="00DF481E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1E">
        <w:rPr>
          <w:rFonts w:ascii="Times New Roman" w:hAnsi="Times New Roman" w:cs="Times New Roman"/>
          <w:sz w:val="24"/>
          <w:szCs w:val="24"/>
        </w:rPr>
        <w:t>Симфоническое и камерно-инструментальное творчество П. Хиндемита.</w:t>
      </w:r>
    </w:p>
    <w:p w14:paraId="449810D9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Музыкально-театральное творчество К. Орфа.</w:t>
      </w:r>
    </w:p>
    <w:p w14:paraId="18CB1CEA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Жанровая палитра и особенности творческого метода Б. Бартока.</w:t>
      </w:r>
    </w:p>
    <w:p w14:paraId="43210CCE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1">
        <w:rPr>
          <w:rFonts w:ascii="Times New Roman" w:hAnsi="Times New Roman" w:cs="Times New Roman"/>
          <w:sz w:val="24"/>
          <w:szCs w:val="24"/>
        </w:rPr>
        <w:t>Этапы творческого пути М. де Фальи.</w:t>
      </w:r>
    </w:p>
    <w:p w14:paraId="46953AAB" w14:textId="77777777" w:rsidR="00071386" w:rsidRPr="00501E51" w:rsidRDefault="00071386" w:rsidP="00501E51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E51">
        <w:rPr>
          <w:rFonts w:ascii="Times New Roman" w:hAnsi="Times New Roman" w:cs="Times New Roman"/>
          <w:b/>
          <w:sz w:val="24"/>
          <w:szCs w:val="24"/>
        </w:rPr>
        <w:t>Творческие направления и композиторские школы Европы 1-ой половины ХХ века.</w:t>
      </w:r>
    </w:p>
    <w:p w14:paraId="65F88969" w14:textId="77777777" w:rsidR="00071386" w:rsidRPr="00501E51" w:rsidRDefault="00071386" w:rsidP="00501E51">
      <w:pPr>
        <w:spacing w:line="276" w:lineRule="auto"/>
        <w:jc w:val="both"/>
        <w:rPr>
          <w:b/>
        </w:rPr>
      </w:pPr>
    </w:p>
    <w:p w14:paraId="0ABC7271" w14:textId="77777777" w:rsidR="00071386" w:rsidRPr="00501E51" w:rsidRDefault="00071386" w:rsidP="00501E51">
      <w:pPr>
        <w:spacing w:line="276" w:lineRule="auto"/>
        <w:jc w:val="both"/>
      </w:pPr>
    </w:p>
    <w:p w14:paraId="2F375DD2" w14:textId="77777777" w:rsidR="00071386" w:rsidRPr="00501E51" w:rsidRDefault="00071386" w:rsidP="00501E51">
      <w:pPr>
        <w:tabs>
          <w:tab w:val="left" w:pos="1110"/>
          <w:tab w:val="center" w:pos="4960"/>
        </w:tabs>
        <w:spacing w:line="276" w:lineRule="auto"/>
        <w:rPr>
          <w:u w:val="single"/>
        </w:rPr>
      </w:pPr>
    </w:p>
    <w:p w14:paraId="6D9132A6" w14:textId="77777777" w:rsidR="00071386" w:rsidRPr="00501E51" w:rsidRDefault="00071386" w:rsidP="00501E51">
      <w:pPr>
        <w:spacing w:line="276" w:lineRule="auto"/>
        <w:jc w:val="center"/>
      </w:pPr>
    </w:p>
    <w:p w14:paraId="1D43B807" w14:textId="77777777" w:rsidR="00071386" w:rsidRPr="00501E51" w:rsidRDefault="00071386" w:rsidP="00501E51">
      <w:pPr>
        <w:spacing w:line="276" w:lineRule="auto"/>
        <w:jc w:val="center"/>
      </w:pPr>
    </w:p>
    <w:p w14:paraId="3E895BB5" w14:textId="77777777" w:rsidR="00071386" w:rsidRPr="00501E51" w:rsidRDefault="00071386" w:rsidP="00501E51">
      <w:pPr>
        <w:spacing w:line="276" w:lineRule="auto"/>
        <w:jc w:val="center"/>
      </w:pPr>
    </w:p>
    <w:p w14:paraId="4E6D037A" w14:textId="77777777" w:rsidR="00071386" w:rsidRPr="00501E51" w:rsidRDefault="00071386" w:rsidP="00501E51">
      <w:pPr>
        <w:spacing w:line="276" w:lineRule="auto"/>
        <w:jc w:val="center"/>
      </w:pPr>
    </w:p>
    <w:p w14:paraId="6105E283" w14:textId="77777777" w:rsidR="00071386" w:rsidRPr="00501E51" w:rsidRDefault="00071386" w:rsidP="00501E51">
      <w:pPr>
        <w:spacing w:line="276" w:lineRule="auto"/>
        <w:jc w:val="center"/>
      </w:pPr>
    </w:p>
    <w:p w14:paraId="6E564F98" w14:textId="77777777" w:rsidR="00071386" w:rsidRPr="00501E51" w:rsidRDefault="00071386" w:rsidP="00501E51">
      <w:pPr>
        <w:spacing w:line="276" w:lineRule="auto"/>
        <w:jc w:val="center"/>
      </w:pPr>
    </w:p>
    <w:p w14:paraId="086CE02B" w14:textId="77777777" w:rsidR="00071386" w:rsidRPr="00501E51" w:rsidRDefault="00071386" w:rsidP="00501E51">
      <w:pPr>
        <w:spacing w:line="276" w:lineRule="auto"/>
        <w:jc w:val="center"/>
      </w:pPr>
    </w:p>
    <w:p w14:paraId="020BAE65" w14:textId="77777777" w:rsidR="00071386" w:rsidRPr="00501E51" w:rsidRDefault="00071386" w:rsidP="00501E51">
      <w:pPr>
        <w:spacing w:line="276" w:lineRule="auto"/>
        <w:jc w:val="center"/>
      </w:pPr>
    </w:p>
    <w:p w14:paraId="152E1CBB" w14:textId="77777777" w:rsidR="00071386" w:rsidRPr="00501E51" w:rsidRDefault="00071386" w:rsidP="00501E51">
      <w:pPr>
        <w:spacing w:line="276" w:lineRule="auto"/>
        <w:jc w:val="center"/>
      </w:pPr>
    </w:p>
    <w:p w14:paraId="6FC909FD" w14:textId="77777777" w:rsidR="00071386" w:rsidRPr="00501E51" w:rsidRDefault="00071386" w:rsidP="00501E51">
      <w:pPr>
        <w:spacing w:line="276" w:lineRule="auto"/>
      </w:pPr>
    </w:p>
    <w:p w14:paraId="1E903658" w14:textId="77777777" w:rsidR="00A874DA" w:rsidRDefault="00A874DA" w:rsidP="00F8334E">
      <w:pPr>
        <w:spacing w:line="360" w:lineRule="auto"/>
        <w:ind w:left="435"/>
        <w:jc w:val="center"/>
        <w:rPr>
          <w:b/>
        </w:rPr>
      </w:pPr>
    </w:p>
    <w:p w14:paraId="1077543D" w14:textId="77777777" w:rsidR="00A874DA" w:rsidRDefault="00A874DA" w:rsidP="00F8334E">
      <w:pPr>
        <w:spacing w:line="360" w:lineRule="auto"/>
        <w:ind w:left="435"/>
        <w:jc w:val="center"/>
        <w:rPr>
          <w:b/>
        </w:rPr>
      </w:pPr>
    </w:p>
    <w:sectPr w:rsidR="00A8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2048" w14:textId="77777777" w:rsidR="004B4489" w:rsidRDefault="004B4489" w:rsidP="00EB648E">
      <w:r>
        <w:separator/>
      </w:r>
    </w:p>
  </w:endnote>
  <w:endnote w:type="continuationSeparator" w:id="0">
    <w:p w14:paraId="11004A9F" w14:textId="77777777" w:rsidR="004B4489" w:rsidRDefault="004B4489" w:rsidP="00EB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C6DF4" w14:textId="77777777" w:rsidR="004B4489" w:rsidRDefault="004B4489" w:rsidP="00EB648E">
      <w:r>
        <w:separator/>
      </w:r>
    </w:p>
  </w:footnote>
  <w:footnote w:type="continuationSeparator" w:id="0">
    <w:p w14:paraId="574481B7" w14:textId="77777777" w:rsidR="004B4489" w:rsidRDefault="004B4489" w:rsidP="00EB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B36"/>
    <w:multiLevelType w:val="hybridMultilevel"/>
    <w:tmpl w:val="2A2C6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E15FB"/>
    <w:multiLevelType w:val="hybridMultilevel"/>
    <w:tmpl w:val="6682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34A"/>
    <w:multiLevelType w:val="hybridMultilevel"/>
    <w:tmpl w:val="22766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7D09"/>
    <w:multiLevelType w:val="hybridMultilevel"/>
    <w:tmpl w:val="83D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B6D0F"/>
    <w:multiLevelType w:val="hybridMultilevel"/>
    <w:tmpl w:val="652E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37D5B"/>
    <w:multiLevelType w:val="hybridMultilevel"/>
    <w:tmpl w:val="AA843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33940"/>
    <w:multiLevelType w:val="hybridMultilevel"/>
    <w:tmpl w:val="F856BC80"/>
    <w:lvl w:ilvl="0" w:tplc="25EC11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72F8"/>
    <w:multiLevelType w:val="hybridMultilevel"/>
    <w:tmpl w:val="75E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67332"/>
    <w:multiLevelType w:val="hybridMultilevel"/>
    <w:tmpl w:val="7514EE5E"/>
    <w:lvl w:ilvl="0" w:tplc="EC02B2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BDC731F"/>
    <w:multiLevelType w:val="hybridMultilevel"/>
    <w:tmpl w:val="33CEE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30881"/>
    <w:multiLevelType w:val="multilevel"/>
    <w:tmpl w:val="948C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660687"/>
    <w:multiLevelType w:val="hybridMultilevel"/>
    <w:tmpl w:val="08E0F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00666"/>
    <w:multiLevelType w:val="hybridMultilevel"/>
    <w:tmpl w:val="23FA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119CF"/>
    <w:multiLevelType w:val="hybridMultilevel"/>
    <w:tmpl w:val="7EBA2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C0FD0"/>
    <w:multiLevelType w:val="hybridMultilevel"/>
    <w:tmpl w:val="5A249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C712D"/>
    <w:multiLevelType w:val="hybridMultilevel"/>
    <w:tmpl w:val="B5344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85EE6"/>
    <w:multiLevelType w:val="hybridMultilevel"/>
    <w:tmpl w:val="9DBA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C6B"/>
    <w:multiLevelType w:val="hybridMultilevel"/>
    <w:tmpl w:val="2C24C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A6A49"/>
    <w:multiLevelType w:val="hybridMultilevel"/>
    <w:tmpl w:val="57A6E526"/>
    <w:lvl w:ilvl="0" w:tplc="9A6C9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C07"/>
    <w:multiLevelType w:val="hybridMultilevel"/>
    <w:tmpl w:val="E5101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57E76"/>
    <w:multiLevelType w:val="hybridMultilevel"/>
    <w:tmpl w:val="03F8BD00"/>
    <w:lvl w:ilvl="0" w:tplc="592ED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72D96"/>
    <w:multiLevelType w:val="hybridMultilevel"/>
    <w:tmpl w:val="8A267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05BC7"/>
    <w:multiLevelType w:val="hybridMultilevel"/>
    <w:tmpl w:val="77AEA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D01C22"/>
    <w:multiLevelType w:val="hybridMultilevel"/>
    <w:tmpl w:val="BCC6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160C9"/>
    <w:multiLevelType w:val="hybridMultilevel"/>
    <w:tmpl w:val="33965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A4B3C"/>
    <w:multiLevelType w:val="hybridMultilevel"/>
    <w:tmpl w:val="EF1E1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135206"/>
    <w:multiLevelType w:val="multilevel"/>
    <w:tmpl w:val="495A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279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00" w:hanging="1800"/>
      </w:pPr>
      <w:rPr>
        <w:rFonts w:hint="default"/>
      </w:rPr>
    </w:lvl>
  </w:abstractNum>
  <w:abstractNum w:abstractNumId="27" w15:restartNumberingAfterBreak="0">
    <w:nsid w:val="65AA0075"/>
    <w:multiLevelType w:val="hybridMultilevel"/>
    <w:tmpl w:val="277C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E3632"/>
    <w:multiLevelType w:val="hybridMultilevel"/>
    <w:tmpl w:val="698828BC"/>
    <w:lvl w:ilvl="0" w:tplc="FB0ECD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C7F1D"/>
    <w:multiLevelType w:val="hybridMultilevel"/>
    <w:tmpl w:val="B3FC7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F4970"/>
    <w:multiLevelType w:val="hybridMultilevel"/>
    <w:tmpl w:val="2B86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E63918"/>
    <w:multiLevelType w:val="hybridMultilevel"/>
    <w:tmpl w:val="695E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87BB6"/>
    <w:multiLevelType w:val="hybridMultilevel"/>
    <w:tmpl w:val="A52639FA"/>
    <w:lvl w:ilvl="0" w:tplc="FB0ECD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28217D"/>
    <w:multiLevelType w:val="hybridMultilevel"/>
    <w:tmpl w:val="55F05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A303B"/>
    <w:multiLevelType w:val="hybridMultilevel"/>
    <w:tmpl w:val="13D66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9"/>
  </w:num>
  <w:num w:numId="5">
    <w:abstractNumId w:val="33"/>
  </w:num>
  <w:num w:numId="6">
    <w:abstractNumId w:val="14"/>
  </w:num>
  <w:num w:numId="7">
    <w:abstractNumId w:val="20"/>
  </w:num>
  <w:num w:numId="8">
    <w:abstractNumId w:val="4"/>
  </w:num>
  <w:num w:numId="9">
    <w:abstractNumId w:val="10"/>
  </w:num>
  <w:num w:numId="10">
    <w:abstractNumId w:val="2"/>
  </w:num>
  <w:num w:numId="11">
    <w:abstractNumId w:val="23"/>
  </w:num>
  <w:num w:numId="12">
    <w:abstractNumId w:val="3"/>
  </w:num>
  <w:num w:numId="13">
    <w:abstractNumId w:val="28"/>
  </w:num>
  <w:num w:numId="14">
    <w:abstractNumId w:val="7"/>
  </w:num>
  <w:num w:numId="15">
    <w:abstractNumId w:val="15"/>
  </w:num>
  <w:num w:numId="16">
    <w:abstractNumId w:val="5"/>
  </w:num>
  <w:num w:numId="17">
    <w:abstractNumId w:val="29"/>
  </w:num>
  <w:num w:numId="18">
    <w:abstractNumId w:val="17"/>
  </w:num>
  <w:num w:numId="19">
    <w:abstractNumId w:val="12"/>
  </w:num>
  <w:num w:numId="20">
    <w:abstractNumId w:val="26"/>
  </w:num>
  <w:num w:numId="21">
    <w:abstractNumId w:val="25"/>
  </w:num>
  <w:num w:numId="22">
    <w:abstractNumId w:val="11"/>
  </w:num>
  <w:num w:numId="23">
    <w:abstractNumId w:val="31"/>
  </w:num>
  <w:num w:numId="24">
    <w:abstractNumId w:val="30"/>
  </w:num>
  <w:num w:numId="25">
    <w:abstractNumId w:val="2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1"/>
  </w:num>
  <w:num w:numId="31">
    <w:abstractNumId w:val="6"/>
  </w:num>
  <w:num w:numId="32">
    <w:abstractNumId w:val="32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1"/>
    <w:rsid w:val="00071386"/>
    <w:rsid w:val="00092EC2"/>
    <w:rsid w:val="000B21A1"/>
    <w:rsid w:val="002907EB"/>
    <w:rsid w:val="003B5829"/>
    <w:rsid w:val="004B4489"/>
    <w:rsid w:val="00501E51"/>
    <w:rsid w:val="007941D8"/>
    <w:rsid w:val="00893F4D"/>
    <w:rsid w:val="008D05AE"/>
    <w:rsid w:val="009A500B"/>
    <w:rsid w:val="00A874DA"/>
    <w:rsid w:val="00D96FCA"/>
    <w:rsid w:val="00DF481E"/>
    <w:rsid w:val="00E630C2"/>
    <w:rsid w:val="00EB648E"/>
    <w:rsid w:val="00F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49DE"/>
  <w15:chartTrackingRefBased/>
  <w15:docId w15:val="{3CA807D8-2DCE-4969-A4CF-2C96B3E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3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33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138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2020-09-03T18:39:00Z</dcterms:created>
  <dcterms:modified xsi:type="dcterms:W3CDTF">2020-10-24T05:20:00Z</dcterms:modified>
</cp:coreProperties>
</file>