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C4C8" w14:textId="77777777" w:rsidR="00B4082F" w:rsidRDefault="00B4082F" w:rsidP="00B40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EEF">
        <w:rPr>
          <w:rFonts w:ascii="Times New Roman" w:hAnsi="Times New Roman" w:cs="Times New Roman"/>
          <w:sz w:val="24"/>
          <w:szCs w:val="24"/>
        </w:rPr>
        <w:t>Кафедра специального фортепиано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1843"/>
        <w:gridCol w:w="816"/>
      </w:tblGrid>
      <w:tr w:rsidR="00FC0E4E" w:rsidRPr="00E80EEF" w14:paraId="3CFDCEFD" w14:textId="77777777" w:rsidTr="00BA0AC1">
        <w:tc>
          <w:tcPr>
            <w:tcW w:w="4928" w:type="dxa"/>
          </w:tcPr>
          <w:p w14:paraId="7F311A59" w14:textId="77777777" w:rsidR="00FC0E4E" w:rsidRPr="00E80EEF" w:rsidRDefault="00FC0E4E" w:rsidP="00BA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исполнительских стилей</w:t>
            </w:r>
          </w:p>
        </w:tc>
        <w:tc>
          <w:tcPr>
            <w:tcW w:w="1984" w:type="dxa"/>
          </w:tcPr>
          <w:p w14:paraId="19CCC58A" w14:textId="77777777" w:rsidR="00FC0E4E" w:rsidRPr="00E80EEF" w:rsidRDefault="00FC0E4E" w:rsidP="00BA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F">
              <w:rPr>
                <w:rFonts w:ascii="Times New Roman" w:hAnsi="Times New Roman" w:cs="Times New Roman"/>
                <w:sz w:val="24"/>
                <w:szCs w:val="24"/>
              </w:rPr>
              <w:t>Винокурова Е.С.</w:t>
            </w:r>
          </w:p>
        </w:tc>
        <w:tc>
          <w:tcPr>
            <w:tcW w:w="1843" w:type="dxa"/>
          </w:tcPr>
          <w:p w14:paraId="5FC306B0" w14:textId="77777777" w:rsidR="00FC0E4E" w:rsidRPr="00E80EEF" w:rsidRDefault="00FC0E4E" w:rsidP="00BA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 </w:t>
            </w:r>
          </w:p>
          <w:p w14:paraId="57E479AF" w14:textId="77777777" w:rsidR="00FC0E4E" w:rsidRPr="00E80EEF" w:rsidRDefault="00FC0E4E" w:rsidP="00BA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31D100E" w14:textId="77777777" w:rsidR="00FC0E4E" w:rsidRPr="00E80EEF" w:rsidRDefault="00FC0E4E" w:rsidP="00BA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EEF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</w:tbl>
    <w:p w14:paraId="6FFA9AF2" w14:textId="77777777" w:rsidR="00FC0E4E" w:rsidRPr="00DF08AD" w:rsidRDefault="00FC0E4E" w:rsidP="00FC0E4E">
      <w:pPr>
        <w:spacing w:after="0"/>
        <w:rPr>
          <w:rFonts w:ascii="Times New Roman" w:hAnsi="Times New Roman" w:cs="Times New Roman"/>
        </w:rPr>
      </w:pPr>
      <w:r w:rsidRPr="00DF08AD">
        <w:rPr>
          <w:rFonts w:ascii="Times New Roman" w:hAnsi="Times New Roman" w:cs="Times New Roman"/>
        </w:rPr>
        <w:t>Прочитать  следующие книги:</w:t>
      </w:r>
    </w:p>
    <w:p w14:paraId="7C172A59" w14:textId="77777777" w:rsidR="00FC0E4E" w:rsidRPr="00DF08AD" w:rsidRDefault="00FC0E4E" w:rsidP="00FC0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8AD">
        <w:rPr>
          <w:rFonts w:ascii="Times New Roman" w:hAnsi="Times New Roman" w:cs="Times New Roman"/>
          <w:sz w:val="24"/>
          <w:szCs w:val="24"/>
        </w:rPr>
        <w:t>Либерман Е. Творческая работа пианиста с авторским текстом. – М.: Музыка, 1988.</w:t>
      </w:r>
    </w:p>
    <w:p w14:paraId="1FC0A307" w14:textId="77777777" w:rsidR="00FC0E4E" w:rsidRPr="005E24A3" w:rsidRDefault="00FC0E4E" w:rsidP="00FC0E4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4A3">
        <w:rPr>
          <w:rFonts w:ascii="Times New Roman" w:hAnsi="Times New Roman" w:cs="Times New Roman"/>
          <w:iCs/>
          <w:sz w:val="24"/>
          <w:szCs w:val="24"/>
        </w:rPr>
        <w:t>Рабинович, Д.А. Исполнитель и стиль [Текст] / Д.А.Рабинович. – Москва: Классика- XXI, 2008.</w:t>
      </w:r>
    </w:p>
    <w:p w14:paraId="3C3AFF69" w14:textId="77777777" w:rsidR="00FC0E4E" w:rsidRPr="00FC0E4E" w:rsidRDefault="00FC0E4E" w:rsidP="00FC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4E">
        <w:rPr>
          <w:rFonts w:ascii="Times New Roman" w:hAnsi="Times New Roman" w:cs="Times New Roman"/>
          <w:sz w:val="24"/>
          <w:szCs w:val="24"/>
        </w:rPr>
        <w:t xml:space="preserve">Хитрук А. Одиннадцать взглядов на фортепианное искусство. – М.: Классика – </w:t>
      </w:r>
      <w:r w:rsidRPr="00FC0E4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C0E4E">
        <w:rPr>
          <w:rFonts w:ascii="Times New Roman" w:hAnsi="Times New Roman" w:cs="Times New Roman"/>
          <w:sz w:val="24"/>
          <w:szCs w:val="24"/>
        </w:rPr>
        <w:t>, 2007</w:t>
      </w:r>
    </w:p>
    <w:p w14:paraId="3E653E01" w14:textId="77777777" w:rsidR="00FC0E4E" w:rsidRPr="00FC0E4E" w:rsidRDefault="00FC0E4E" w:rsidP="00FC0E4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4E">
        <w:rPr>
          <w:rFonts w:ascii="Times New Roman" w:hAnsi="Times New Roman" w:cs="Times New Roman"/>
          <w:sz w:val="24"/>
          <w:szCs w:val="24"/>
        </w:rPr>
        <w:t xml:space="preserve">Цыпин Г.  Музыкально-исполнительское искусство: Теория и </w:t>
      </w:r>
      <w:proofErr w:type="gramStart"/>
      <w:r w:rsidRPr="00FC0E4E">
        <w:rPr>
          <w:rFonts w:ascii="Times New Roman" w:hAnsi="Times New Roman" w:cs="Times New Roman"/>
          <w:sz w:val="24"/>
          <w:szCs w:val="24"/>
        </w:rPr>
        <w:t>практика.–</w:t>
      </w:r>
      <w:proofErr w:type="gramEnd"/>
      <w:r w:rsidRPr="00FC0E4E">
        <w:rPr>
          <w:rFonts w:ascii="Times New Roman" w:hAnsi="Times New Roman" w:cs="Times New Roman"/>
          <w:sz w:val="24"/>
          <w:szCs w:val="24"/>
        </w:rPr>
        <w:t xml:space="preserve"> СПб.: </w:t>
      </w:r>
      <w:proofErr w:type="spellStart"/>
      <w:r w:rsidRPr="00FC0E4E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FC0E4E">
        <w:rPr>
          <w:rFonts w:ascii="Times New Roman" w:hAnsi="Times New Roman" w:cs="Times New Roman"/>
          <w:sz w:val="24"/>
          <w:szCs w:val="24"/>
        </w:rPr>
        <w:t>, 2001.</w:t>
      </w:r>
    </w:p>
    <w:p w14:paraId="4D08848E" w14:textId="77777777" w:rsidR="00FC0E4E" w:rsidRPr="00FC0E4E" w:rsidRDefault="00FC0E4E" w:rsidP="00FC0E4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4E">
        <w:rPr>
          <w:rFonts w:ascii="Times New Roman" w:hAnsi="Times New Roman" w:cs="Times New Roman"/>
          <w:sz w:val="24"/>
          <w:szCs w:val="24"/>
        </w:rPr>
        <w:t>Вопросы к зачету:</w:t>
      </w:r>
    </w:p>
    <w:p w14:paraId="5AD20D68" w14:textId="77777777" w:rsidR="00FC0E4E" w:rsidRPr="00FC0E4E" w:rsidRDefault="00FC0E4E" w:rsidP="00FC0E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E4E">
        <w:rPr>
          <w:rFonts w:ascii="Times New Roman" w:hAnsi="Times New Roman" w:cs="Times New Roman"/>
          <w:sz w:val="24"/>
          <w:szCs w:val="24"/>
        </w:rPr>
        <w:t>Содержание понятия «исполнительский стиль».</w:t>
      </w:r>
    </w:p>
    <w:p w14:paraId="4759361B" w14:textId="77777777" w:rsidR="00FC0E4E" w:rsidRPr="00FC0E4E" w:rsidRDefault="00FC0E4E" w:rsidP="00FC0E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E4E">
        <w:rPr>
          <w:rFonts w:ascii="Times New Roman" w:hAnsi="Times New Roman" w:cs="Times New Roman"/>
          <w:sz w:val="24"/>
          <w:szCs w:val="24"/>
        </w:rPr>
        <w:t>Классификация стилевых направлений в пианизме.</w:t>
      </w:r>
    </w:p>
    <w:p w14:paraId="447D9628" w14:textId="77777777" w:rsidR="00FC0E4E" w:rsidRPr="00FC0E4E" w:rsidRDefault="00FC0E4E" w:rsidP="00FC0E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E4E">
        <w:rPr>
          <w:rFonts w:ascii="Times New Roman" w:hAnsi="Times New Roman" w:cs="Times New Roman"/>
          <w:sz w:val="24"/>
          <w:szCs w:val="24"/>
        </w:rPr>
        <w:t>Виртуозно-романтический стиль и его разновидности</w:t>
      </w:r>
    </w:p>
    <w:p w14:paraId="20F64909" w14:textId="77777777" w:rsidR="00FC0E4E" w:rsidRPr="00FC0E4E" w:rsidRDefault="00FC0E4E" w:rsidP="00FC0E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E4E">
        <w:rPr>
          <w:rFonts w:ascii="Times New Roman" w:hAnsi="Times New Roman" w:cs="Times New Roman"/>
          <w:sz w:val="24"/>
          <w:szCs w:val="24"/>
        </w:rPr>
        <w:t xml:space="preserve">Эмоциональный романтический стиль.  </w:t>
      </w:r>
    </w:p>
    <w:p w14:paraId="235CA335" w14:textId="77777777" w:rsidR="00FC0E4E" w:rsidRPr="00FC0E4E" w:rsidRDefault="00FC0E4E" w:rsidP="00FC0E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E4E">
        <w:rPr>
          <w:rFonts w:ascii="Times New Roman" w:hAnsi="Times New Roman" w:cs="Times New Roman"/>
          <w:sz w:val="24"/>
          <w:szCs w:val="24"/>
        </w:rPr>
        <w:t>Классический (рационалистический) стиль</w:t>
      </w:r>
    </w:p>
    <w:p w14:paraId="33EDDFED" w14:textId="77777777" w:rsidR="00FC0E4E" w:rsidRPr="00FC0E4E" w:rsidRDefault="00FC0E4E" w:rsidP="00FC0E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E4E">
        <w:rPr>
          <w:rFonts w:ascii="Times New Roman" w:hAnsi="Times New Roman" w:cs="Times New Roman"/>
          <w:sz w:val="24"/>
          <w:szCs w:val="24"/>
        </w:rPr>
        <w:t>Формирование нового стиля в середине ХХ века.</w:t>
      </w:r>
    </w:p>
    <w:p w14:paraId="47B45F5D" w14:textId="77777777" w:rsidR="00FC0E4E" w:rsidRPr="00E80EEF" w:rsidRDefault="00FC0E4E" w:rsidP="00B40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C0E4E" w:rsidRPr="00E80EEF" w:rsidSect="0022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F447D"/>
    <w:multiLevelType w:val="hybridMultilevel"/>
    <w:tmpl w:val="5074E7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C6DA7"/>
    <w:multiLevelType w:val="hybridMultilevel"/>
    <w:tmpl w:val="418C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1E3"/>
    <w:multiLevelType w:val="hybridMultilevel"/>
    <w:tmpl w:val="A80C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41B58"/>
    <w:multiLevelType w:val="hybridMultilevel"/>
    <w:tmpl w:val="0298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B7FBD"/>
    <w:multiLevelType w:val="hybridMultilevel"/>
    <w:tmpl w:val="BA168E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2675EA5"/>
    <w:multiLevelType w:val="hybridMultilevel"/>
    <w:tmpl w:val="3924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4B2F"/>
    <w:multiLevelType w:val="hybridMultilevel"/>
    <w:tmpl w:val="1C1A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718FA"/>
    <w:multiLevelType w:val="hybridMultilevel"/>
    <w:tmpl w:val="AD30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50C4"/>
    <w:multiLevelType w:val="hybridMultilevel"/>
    <w:tmpl w:val="5F36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4290D"/>
    <w:multiLevelType w:val="hybridMultilevel"/>
    <w:tmpl w:val="1B64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AD7DAA"/>
    <w:multiLevelType w:val="hybridMultilevel"/>
    <w:tmpl w:val="3FE2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F1957"/>
    <w:multiLevelType w:val="hybridMultilevel"/>
    <w:tmpl w:val="0F3C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62B3B"/>
    <w:multiLevelType w:val="hybridMultilevel"/>
    <w:tmpl w:val="4CB2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4CA9"/>
    <w:multiLevelType w:val="hybridMultilevel"/>
    <w:tmpl w:val="89B2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82F"/>
    <w:rsid w:val="00217E8D"/>
    <w:rsid w:val="002376E4"/>
    <w:rsid w:val="006A6684"/>
    <w:rsid w:val="008561BB"/>
    <w:rsid w:val="008D1BDC"/>
    <w:rsid w:val="00946AF8"/>
    <w:rsid w:val="00B4082F"/>
    <w:rsid w:val="00EF7446"/>
    <w:rsid w:val="00FC0E4E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6E57"/>
  <w15:docId w15:val="{033B1997-E66C-4542-88BD-D1DBE4C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2F"/>
  </w:style>
  <w:style w:type="paragraph" w:styleId="1">
    <w:name w:val="heading 1"/>
    <w:basedOn w:val="a"/>
    <w:next w:val="a"/>
    <w:link w:val="10"/>
    <w:qFormat/>
    <w:rsid w:val="00B408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82F"/>
    <w:pPr>
      <w:ind w:left="720"/>
      <w:contextualSpacing/>
    </w:pPr>
  </w:style>
  <w:style w:type="paragraph" w:styleId="2">
    <w:name w:val="Body Text 2"/>
    <w:basedOn w:val="a"/>
    <w:link w:val="20"/>
    <w:semiHidden/>
    <w:rsid w:val="00B408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0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сновной текст1"/>
    <w:basedOn w:val="a"/>
    <w:rsid w:val="00B4082F"/>
    <w:pPr>
      <w:shd w:val="clear" w:color="auto" w:fill="FFFFFF"/>
      <w:spacing w:before="300" w:after="0" w:line="480" w:lineRule="exact"/>
      <w:ind w:hanging="68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FontStyle14">
    <w:name w:val="Font Style14"/>
    <w:rsid w:val="00B4082F"/>
    <w:rPr>
      <w:rFonts w:ascii="Times New Roman" w:hAnsi="Times New Roman" w:cs="Times New Roman"/>
      <w:sz w:val="16"/>
      <w:szCs w:val="16"/>
    </w:rPr>
  </w:style>
  <w:style w:type="paragraph" w:styleId="a5">
    <w:name w:val="No Spacing"/>
    <w:qFormat/>
    <w:rsid w:val="00B40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B408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4082F"/>
  </w:style>
  <w:style w:type="paragraph" w:styleId="3">
    <w:name w:val="Body Text 3"/>
    <w:basedOn w:val="a"/>
    <w:link w:val="30"/>
    <w:uiPriority w:val="99"/>
    <w:semiHidden/>
    <w:unhideWhenUsed/>
    <w:rsid w:val="00B40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082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408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rsid w:val="00217E8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0E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arelbina</dc:creator>
  <cp:keywords/>
  <dc:description/>
  <cp:lastModifiedBy>Xenia</cp:lastModifiedBy>
  <cp:revision>4</cp:revision>
  <dcterms:created xsi:type="dcterms:W3CDTF">2020-11-09T09:41:00Z</dcterms:created>
  <dcterms:modified xsi:type="dcterms:W3CDTF">2020-11-09T17:25:00Z</dcterms:modified>
</cp:coreProperties>
</file>